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4C" w:rsidRPr="00636347" w:rsidRDefault="0061714C" w:rsidP="00890A49">
      <w:pPr>
        <w:pStyle w:val="Title"/>
        <w:rPr>
          <w:rFonts w:eastAsia="Arial Unicode MS"/>
        </w:rPr>
      </w:pPr>
      <w:r w:rsidRPr="00636347">
        <w:rPr>
          <w:rFonts w:eastAsia="Arial Unicode MS"/>
        </w:rPr>
        <w:t>STANDARD BIDDING DOCUMENT</w:t>
      </w:r>
    </w:p>
    <w:p w:rsidR="00BD0FB8" w:rsidRPr="00636347" w:rsidRDefault="009973C0" w:rsidP="00127683">
      <w:pPr>
        <w:pBdr>
          <w:bottom w:val="single" w:sz="18" w:space="1" w:color="auto"/>
        </w:pBdr>
        <w:shd w:val="clear" w:color="auto" w:fill="00B050"/>
        <w:jc w:val="center"/>
        <w:rPr>
          <w:b/>
          <w:color w:val="002060"/>
          <w:spacing w:val="40"/>
          <w:sz w:val="66"/>
        </w:rPr>
      </w:pPr>
      <w:r>
        <w:rPr>
          <w:b/>
          <w:color w:val="002060"/>
          <w:spacing w:val="40"/>
          <w:sz w:val="66"/>
        </w:rPr>
        <w:t>Catering services</w:t>
      </w:r>
    </w:p>
    <w:p w:rsidR="00B152A6" w:rsidRDefault="002D2905" w:rsidP="00B152A6">
      <w:pPr>
        <w:keepNext/>
        <w:widowControl w:val="0"/>
        <w:rPr>
          <w:rFonts w:ascii="Lucida Sans Unicode" w:hAnsi="Lucida Sans Unicode" w:cs="Lucida Sans Unicode"/>
          <w:b/>
        </w:rPr>
      </w:pPr>
      <w:r>
        <w:rPr>
          <w:rFonts w:ascii="Lucida Sans Unicode" w:hAnsi="Lucida Sans Unicode" w:cs="Lucida Sans Unicode"/>
          <w:b/>
          <w:noProof/>
          <w:lang w:eastAsia="en-US"/>
        </w:rPr>
        <w:drawing>
          <wp:anchor distT="0" distB="0" distL="114300" distR="114300" simplePos="0" relativeHeight="251657728" behindDoc="0" locked="0" layoutInCell="1" allowOverlap="1">
            <wp:simplePos x="0" y="0"/>
            <wp:positionH relativeFrom="column">
              <wp:posOffset>2169795</wp:posOffset>
            </wp:positionH>
            <wp:positionV relativeFrom="paragraph">
              <wp:posOffset>121920</wp:posOffset>
            </wp:positionV>
            <wp:extent cx="1473835" cy="1332865"/>
            <wp:effectExtent l="0" t="0" r="0" b="0"/>
            <wp:wrapNone/>
            <wp:docPr id="7" name="Picture 7" descr="RGo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oB Logo"/>
                    <pic:cNvPicPr>
                      <a:picLocks noChangeAspect="1" noChangeArrowheads="1"/>
                    </pic:cNvPicPr>
                  </pic:nvPicPr>
                  <pic:blipFill>
                    <a:blip r:embed="rId8"/>
                    <a:srcRect/>
                    <a:stretch>
                      <a:fillRect/>
                    </a:stretch>
                  </pic:blipFill>
                  <pic:spPr bwMode="auto">
                    <a:xfrm>
                      <a:off x="0" y="0"/>
                      <a:ext cx="1473835" cy="1332865"/>
                    </a:xfrm>
                    <a:prstGeom prst="rect">
                      <a:avLst/>
                    </a:prstGeom>
                    <a:noFill/>
                    <a:ln w="9525">
                      <a:noFill/>
                      <a:miter lim="800000"/>
                      <a:headEnd/>
                      <a:tailEnd/>
                    </a:ln>
                  </pic:spPr>
                </pic:pic>
              </a:graphicData>
            </a:graphic>
          </wp:anchor>
        </w:drawing>
      </w:r>
      <w:r w:rsidR="00FC1891">
        <w:rPr>
          <w:rFonts w:ascii="Lucida Sans Unicode" w:hAnsi="Lucida Sans Unicode" w:cs="Lucida Sans Unicode"/>
          <w:b/>
          <w:noProof/>
        </w:rPr>
        <w:pict>
          <v:group id="_x0000_s1027" editas="canvas" style="position:absolute;left:0;text-align:left;margin-left:156pt;margin-top:9.6pt;width:102.75pt;height:96.7pt;z-index:251656704;mso-position-horizontal-relative:text;mso-position-vertical-relative:text" coordorigin="-42,4" coordsize="150,1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2;top:4;width:150;height:139" o:preferrelative="f" filled="t">
              <v:path o:extrusionok="t" o:connecttype="none"/>
            </v:shape>
          </v:group>
        </w:pict>
      </w:r>
    </w:p>
    <w:p w:rsidR="00B152A6" w:rsidRDefault="00B152A6" w:rsidP="00B152A6">
      <w:pPr>
        <w:keepNext/>
        <w:widowControl w:val="0"/>
        <w:rPr>
          <w:rFonts w:ascii="Lucida Sans Unicode" w:hAnsi="Lucida Sans Unicode" w:cs="Lucida Sans Unicode"/>
          <w:b/>
        </w:rPr>
      </w:pPr>
    </w:p>
    <w:p w:rsidR="00B152A6" w:rsidRPr="00D71D1D" w:rsidRDefault="00B152A6" w:rsidP="00B152A6">
      <w:pPr>
        <w:keepNext/>
        <w:widowControl w:val="0"/>
        <w:rPr>
          <w:rFonts w:ascii="Lucida Sans Unicode" w:hAnsi="Lucida Sans Unicode" w:cs="Lucida Sans Unicode"/>
          <w:b/>
        </w:rPr>
      </w:pPr>
    </w:p>
    <w:p w:rsidR="00B152A6" w:rsidRPr="00D71D1D" w:rsidRDefault="00B152A6" w:rsidP="00B152A6">
      <w:pPr>
        <w:keepNext/>
        <w:widowControl w:val="0"/>
        <w:rPr>
          <w:rFonts w:ascii="Lucida Sans Unicode" w:hAnsi="Lucida Sans Unicode" w:cs="Lucida Sans Unicode"/>
          <w:b/>
        </w:rPr>
      </w:pPr>
      <w:r w:rsidRPr="00D71D1D">
        <w:rPr>
          <w:rFonts w:ascii="Lucida Sans Unicode" w:hAnsi="Lucida Sans Unicode" w:cs="Lucida Sans Unicode"/>
          <w:b/>
        </w:rPr>
        <w:t xml:space="preserve"> </w:t>
      </w:r>
    </w:p>
    <w:p w:rsidR="00B152A6" w:rsidRPr="00D71D1D" w:rsidRDefault="00B152A6" w:rsidP="00B152A6">
      <w:pPr>
        <w:keepNext/>
        <w:widowControl w:val="0"/>
        <w:rPr>
          <w:rFonts w:ascii="Lucida Sans Unicode" w:hAnsi="Lucida Sans Unicode" w:cs="Lucida Sans Unicode"/>
          <w:b/>
        </w:rPr>
      </w:pPr>
    </w:p>
    <w:p w:rsidR="007860DF" w:rsidRDefault="007860DF" w:rsidP="00E9660A">
      <w:pPr>
        <w:pStyle w:val="Title"/>
        <w:jc w:val="both"/>
        <w:rPr>
          <w:rFonts w:ascii="Arial Narrow" w:hAnsi="Arial Narrow"/>
          <w:sz w:val="36"/>
          <w:szCs w:val="36"/>
        </w:rPr>
      </w:pPr>
    </w:p>
    <w:p w:rsidR="007860DF" w:rsidRDefault="00BD0FB8" w:rsidP="00FB2A79">
      <w:pPr>
        <w:pStyle w:val="Title"/>
        <w:rPr>
          <w:rFonts w:ascii="Arial Narrow" w:hAnsi="Arial Narrow"/>
          <w:sz w:val="36"/>
          <w:szCs w:val="36"/>
        </w:rPr>
      </w:pPr>
      <w:r w:rsidRPr="00496E6E">
        <w:rPr>
          <w:rFonts w:ascii="Arial Narrow" w:hAnsi="Arial Narrow"/>
          <w:sz w:val="36"/>
          <w:szCs w:val="36"/>
        </w:rPr>
        <w:t>ROYAL GOVERNMENT OF BHUTAN</w:t>
      </w:r>
    </w:p>
    <w:p w:rsidR="00744391" w:rsidRDefault="00744391" w:rsidP="00FB2A79">
      <w:pPr>
        <w:pStyle w:val="Title"/>
        <w:rPr>
          <w:rFonts w:ascii="Arial Narrow" w:hAnsi="Arial Narrow"/>
          <w:sz w:val="36"/>
          <w:szCs w:val="36"/>
        </w:rPr>
      </w:pPr>
    </w:p>
    <w:p w:rsidR="00744391" w:rsidRPr="00744391" w:rsidRDefault="00744391" w:rsidP="00FB2A79">
      <w:pPr>
        <w:pStyle w:val="Title"/>
        <w:rPr>
          <w:rFonts w:ascii="Microsoft Himalaya" w:hAnsi="Microsoft Himalaya" w:cs="Microsoft Himalaya"/>
          <w:sz w:val="56"/>
          <w:szCs w:val="56"/>
        </w:rPr>
      </w:pPr>
      <w:r w:rsidRPr="00744391">
        <w:rPr>
          <w:rFonts w:ascii="Microsoft Himalaya" w:hAnsi="Microsoft Himalaya" w:cs="Microsoft Himalaya"/>
          <w:sz w:val="56"/>
          <w:szCs w:val="56"/>
        </w:rPr>
        <w:t>འབྲུག་བལྟ་བཤལ་ཚོགས་སྡེ།</w:t>
      </w:r>
    </w:p>
    <w:p w:rsidR="00744391" w:rsidRPr="00744391" w:rsidRDefault="00744391" w:rsidP="00744391">
      <w:pPr>
        <w:pStyle w:val="Title"/>
        <w:rPr>
          <w:rFonts w:eastAsia="SimSun"/>
        </w:rPr>
      </w:pPr>
      <w:r w:rsidRPr="00744391">
        <w:rPr>
          <w:rFonts w:ascii="Arial Narrow" w:hAnsi="Arial Narrow"/>
          <w:sz w:val="44"/>
          <w:szCs w:val="44"/>
        </w:rPr>
        <w:t>Tourism Council of Bhutan</w:t>
      </w:r>
    </w:p>
    <w:p w:rsidR="00B152A6" w:rsidRPr="00BD0FB8" w:rsidRDefault="002D2905" w:rsidP="00744391">
      <w:pPr>
        <w:pStyle w:val="Heading6"/>
        <w:jc w:val="right"/>
        <w:rPr>
          <w:rFonts w:eastAsia="SimSun"/>
        </w:rPr>
      </w:pPr>
      <w:r>
        <w:rPr>
          <w:noProof/>
          <w:lang w:eastAsia="en-US"/>
        </w:rPr>
        <w:drawing>
          <wp:anchor distT="0" distB="0" distL="114300" distR="114300" simplePos="0" relativeHeight="251658752" behindDoc="1" locked="0" layoutInCell="1" allowOverlap="1">
            <wp:simplePos x="0" y="0"/>
            <wp:positionH relativeFrom="column">
              <wp:posOffset>114300</wp:posOffset>
            </wp:positionH>
            <wp:positionV relativeFrom="paragraph">
              <wp:posOffset>17780</wp:posOffset>
            </wp:positionV>
            <wp:extent cx="1333500" cy="1295400"/>
            <wp:effectExtent l="19050" t="0" r="0" b="0"/>
            <wp:wrapNone/>
            <wp:docPr id="14" name="Picture 14" descr="Displaying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splaying Logo Final.jpg"/>
                    <pic:cNvPicPr>
                      <a:picLocks noChangeAspect="1" noChangeArrowheads="1"/>
                    </pic:cNvPicPr>
                  </pic:nvPicPr>
                  <pic:blipFill>
                    <a:blip r:embed="rId9" r:link="rId10" cstate="print"/>
                    <a:srcRect/>
                    <a:stretch>
                      <a:fillRect/>
                    </a:stretch>
                  </pic:blipFill>
                  <pic:spPr bwMode="auto">
                    <a:xfrm>
                      <a:off x="0" y="0"/>
                      <a:ext cx="1333500" cy="1295400"/>
                    </a:xfrm>
                    <a:prstGeom prst="rect">
                      <a:avLst/>
                    </a:prstGeom>
                    <a:noFill/>
                    <a:ln w="9525">
                      <a:noFill/>
                      <a:miter lim="800000"/>
                      <a:headEnd/>
                      <a:tailEnd/>
                    </a:ln>
                  </pic:spPr>
                </pic:pic>
              </a:graphicData>
            </a:graphic>
          </wp:anchor>
        </w:drawing>
      </w:r>
      <w:r>
        <w:rPr>
          <w:noProof/>
          <w:lang w:eastAsia="en-US"/>
        </w:rPr>
        <w:drawing>
          <wp:inline distT="0" distB="0" distL="0" distR="0">
            <wp:extent cx="1647825" cy="1162050"/>
            <wp:effectExtent l="0" t="0" r="0" b="0"/>
            <wp:docPr id="1" name="Picture 1" descr="Logo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bg"/>
                    <pic:cNvPicPr>
                      <a:picLocks noChangeAspect="1" noChangeArrowheads="1"/>
                    </pic:cNvPicPr>
                  </pic:nvPicPr>
                  <pic:blipFill>
                    <a:blip r:embed="rId11" cstate="print"/>
                    <a:srcRect/>
                    <a:stretch>
                      <a:fillRect/>
                    </a:stretch>
                  </pic:blipFill>
                  <pic:spPr bwMode="auto">
                    <a:xfrm>
                      <a:off x="0" y="0"/>
                      <a:ext cx="1647825" cy="1162050"/>
                    </a:xfrm>
                    <a:prstGeom prst="rect">
                      <a:avLst/>
                    </a:prstGeom>
                    <a:noFill/>
                    <a:ln w="9525">
                      <a:noFill/>
                      <a:miter lim="800000"/>
                      <a:headEnd/>
                      <a:tailEnd/>
                    </a:ln>
                  </pic:spPr>
                </pic:pic>
              </a:graphicData>
            </a:graphic>
          </wp:inline>
        </w:drawing>
      </w:r>
    </w:p>
    <w:p w:rsidR="00B152A6" w:rsidRDefault="00B152A6" w:rsidP="00B152A6">
      <w:pPr>
        <w:keepNext/>
        <w:widowControl w:val="0"/>
        <w:rPr>
          <w:rFonts w:ascii="Arial" w:hAnsi="Arial"/>
          <w:b/>
        </w:rPr>
      </w:pPr>
    </w:p>
    <w:tbl>
      <w:tblPr>
        <w:tblpPr w:leftFromText="180" w:rightFromText="180" w:vertAnchor="text" w:tblpXSpec="center" w:tblpY="1"/>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4A0"/>
      </w:tblPr>
      <w:tblGrid>
        <w:gridCol w:w="3566"/>
        <w:gridCol w:w="396"/>
        <w:gridCol w:w="6133"/>
      </w:tblGrid>
      <w:tr w:rsidR="00BD0FB8" w:rsidRPr="00636347" w:rsidTr="00E9660A">
        <w:trPr>
          <w:trHeight w:hRule="exact" w:val="716"/>
        </w:trPr>
        <w:tc>
          <w:tcPr>
            <w:tcW w:w="3564" w:type="dxa"/>
            <w:shd w:val="clear" w:color="auto" w:fill="0070C0"/>
            <w:vAlign w:val="center"/>
            <w:hideMark/>
          </w:tcPr>
          <w:p w:rsidR="00BD0FB8" w:rsidRPr="00E9660A" w:rsidRDefault="00BD0FB8" w:rsidP="00E9660A">
            <w:pPr>
              <w:rPr>
                <w:b/>
                <w:szCs w:val="24"/>
              </w:rPr>
            </w:pPr>
            <w:r w:rsidRPr="00E9660A">
              <w:rPr>
                <w:b/>
                <w:szCs w:val="24"/>
              </w:rPr>
              <w:t xml:space="preserve">Name of Work </w:t>
            </w:r>
          </w:p>
        </w:tc>
        <w:tc>
          <w:tcPr>
            <w:tcW w:w="396" w:type="dxa"/>
            <w:shd w:val="clear" w:color="auto" w:fill="0070C0"/>
            <w:vAlign w:val="center"/>
            <w:hideMark/>
          </w:tcPr>
          <w:p w:rsidR="00BD0FB8" w:rsidRPr="00E9660A" w:rsidRDefault="00BD0FB8" w:rsidP="00E9660A">
            <w:pPr>
              <w:jc w:val="center"/>
              <w:rPr>
                <w:b/>
                <w:szCs w:val="24"/>
              </w:rPr>
            </w:pPr>
            <w:r w:rsidRPr="00E9660A">
              <w:rPr>
                <w:b/>
                <w:szCs w:val="24"/>
              </w:rPr>
              <w:t>:</w:t>
            </w:r>
          </w:p>
        </w:tc>
        <w:tc>
          <w:tcPr>
            <w:tcW w:w="6131" w:type="dxa"/>
            <w:shd w:val="clear" w:color="auto" w:fill="0070C0"/>
            <w:vAlign w:val="center"/>
            <w:hideMark/>
          </w:tcPr>
          <w:p w:rsidR="00BD0FB8" w:rsidRPr="0057471C" w:rsidRDefault="005D6153" w:rsidP="009973C0">
            <w:pPr>
              <w:pStyle w:val="Document1"/>
              <w:keepNext w:val="0"/>
              <w:keepLines w:val="0"/>
              <w:tabs>
                <w:tab w:val="clear" w:pos="-720"/>
                <w:tab w:val="left" w:pos="720"/>
              </w:tabs>
              <w:suppressAutoHyphens w:val="0"/>
              <w:rPr>
                <w:rFonts w:ascii="Times New Roman" w:hAnsi="Times New Roman"/>
                <w:b/>
                <w:bCs/>
                <w:sz w:val="24"/>
                <w:szCs w:val="24"/>
              </w:rPr>
            </w:pPr>
            <w:r>
              <w:rPr>
                <w:rFonts w:ascii="Times New Roman" w:hAnsi="Times New Roman"/>
                <w:b/>
                <w:bCs/>
                <w:sz w:val="24"/>
                <w:szCs w:val="24"/>
              </w:rPr>
              <w:t>TCB</w:t>
            </w:r>
            <w:r w:rsidR="00404CD2">
              <w:rPr>
                <w:rFonts w:ascii="Times New Roman" w:hAnsi="Times New Roman"/>
                <w:b/>
                <w:bCs/>
                <w:sz w:val="24"/>
                <w:szCs w:val="24"/>
              </w:rPr>
              <w:t xml:space="preserve"> Catering </w:t>
            </w:r>
            <w:r w:rsidR="0057471C">
              <w:rPr>
                <w:rFonts w:ascii="Times New Roman" w:hAnsi="Times New Roman"/>
                <w:b/>
                <w:bCs/>
                <w:sz w:val="24"/>
                <w:szCs w:val="24"/>
              </w:rPr>
              <w:t xml:space="preserve">Services for </w:t>
            </w:r>
            <w:r w:rsidR="009973C0">
              <w:rPr>
                <w:rFonts w:ascii="Times New Roman" w:hAnsi="Times New Roman"/>
                <w:b/>
                <w:bCs/>
                <w:sz w:val="24"/>
                <w:szCs w:val="24"/>
              </w:rPr>
              <w:t>FY</w:t>
            </w:r>
            <w:r w:rsidR="00A45686">
              <w:rPr>
                <w:rFonts w:ascii="Times New Roman" w:hAnsi="Times New Roman"/>
                <w:b/>
                <w:bCs/>
                <w:sz w:val="24"/>
                <w:szCs w:val="24"/>
              </w:rPr>
              <w:t xml:space="preserve"> </w:t>
            </w:r>
            <w:r w:rsidR="00247A1E">
              <w:rPr>
                <w:rFonts w:ascii="Times New Roman" w:hAnsi="Times New Roman"/>
                <w:b/>
                <w:bCs/>
                <w:sz w:val="24"/>
                <w:szCs w:val="24"/>
              </w:rPr>
              <w:t>2018-2019</w:t>
            </w:r>
            <w:r w:rsidR="009973C0">
              <w:rPr>
                <w:rFonts w:ascii="Times New Roman" w:hAnsi="Times New Roman"/>
                <w:b/>
                <w:bCs/>
                <w:sz w:val="24"/>
                <w:szCs w:val="24"/>
              </w:rPr>
              <w:t>.</w:t>
            </w:r>
          </w:p>
        </w:tc>
      </w:tr>
      <w:tr w:rsidR="00BD0FB8" w:rsidRPr="00636347" w:rsidTr="00E9660A">
        <w:trPr>
          <w:trHeight w:hRule="exact" w:val="417"/>
        </w:trPr>
        <w:tc>
          <w:tcPr>
            <w:tcW w:w="3564" w:type="dxa"/>
            <w:shd w:val="clear" w:color="auto" w:fill="0070C0"/>
            <w:vAlign w:val="center"/>
          </w:tcPr>
          <w:p w:rsidR="00BD0FB8" w:rsidRPr="00E9660A" w:rsidRDefault="00BD0FB8" w:rsidP="00E9660A">
            <w:pPr>
              <w:pStyle w:val="Technical4"/>
              <w:tabs>
                <w:tab w:val="clear" w:pos="-720"/>
                <w:tab w:val="left" w:pos="720"/>
              </w:tabs>
              <w:suppressAutoHyphens w:val="0"/>
              <w:rPr>
                <w:rFonts w:ascii="Times New Roman" w:hAnsi="Times New Roman"/>
                <w:szCs w:val="24"/>
              </w:rPr>
            </w:pPr>
            <w:r w:rsidRPr="00E9660A">
              <w:rPr>
                <w:rFonts w:ascii="Times New Roman" w:hAnsi="Times New Roman"/>
                <w:szCs w:val="24"/>
              </w:rPr>
              <w:t>Period of Completion</w:t>
            </w:r>
          </w:p>
        </w:tc>
        <w:tc>
          <w:tcPr>
            <w:tcW w:w="396" w:type="dxa"/>
            <w:shd w:val="clear" w:color="auto" w:fill="0070C0"/>
            <w:vAlign w:val="center"/>
          </w:tcPr>
          <w:p w:rsidR="00BD0FB8" w:rsidRPr="00E9660A" w:rsidRDefault="00BD0FB8" w:rsidP="00E9660A">
            <w:pPr>
              <w:rPr>
                <w:b/>
                <w:szCs w:val="24"/>
              </w:rPr>
            </w:pPr>
            <w:r w:rsidRPr="00E9660A">
              <w:rPr>
                <w:b/>
                <w:szCs w:val="24"/>
              </w:rPr>
              <w:t>:</w:t>
            </w:r>
          </w:p>
        </w:tc>
        <w:tc>
          <w:tcPr>
            <w:tcW w:w="6131" w:type="dxa"/>
            <w:shd w:val="clear" w:color="auto" w:fill="0070C0"/>
            <w:vAlign w:val="center"/>
          </w:tcPr>
          <w:p w:rsidR="00BD0FB8" w:rsidRPr="007253D8" w:rsidRDefault="0057471C" w:rsidP="009973C0">
            <w:pPr>
              <w:pStyle w:val="Document1"/>
              <w:keepNext w:val="0"/>
              <w:keepLines w:val="0"/>
              <w:tabs>
                <w:tab w:val="clear" w:pos="-720"/>
                <w:tab w:val="left" w:pos="720"/>
              </w:tabs>
              <w:suppressAutoHyphens w:val="0"/>
              <w:rPr>
                <w:rFonts w:ascii="Times New Roman" w:hAnsi="Times New Roman"/>
                <w:b/>
                <w:bCs/>
                <w:sz w:val="24"/>
                <w:szCs w:val="24"/>
              </w:rPr>
            </w:pPr>
            <w:r>
              <w:rPr>
                <w:rFonts w:ascii="Times New Roman" w:hAnsi="Times New Roman"/>
                <w:b/>
                <w:bCs/>
                <w:sz w:val="24"/>
                <w:szCs w:val="24"/>
              </w:rPr>
              <w:t>One Fiscal Year (i.e., w.e.f. 1</w:t>
            </w:r>
            <w:r w:rsidRPr="0057471C">
              <w:rPr>
                <w:rFonts w:ascii="Times New Roman" w:hAnsi="Times New Roman"/>
                <w:b/>
                <w:bCs/>
                <w:sz w:val="24"/>
                <w:szCs w:val="24"/>
                <w:vertAlign w:val="superscript"/>
              </w:rPr>
              <w:t>st</w:t>
            </w:r>
            <w:r>
              <w:rPr>
                <w:rFonts w:ascii="Times New Roman" w:hAnsi="Times New Roman"/>
                <w:b/>
                <w:bCs/>
                <w:sz w:val="24"/>
                <w:szCs w:val="24"/>
              </w:rPr>
              <w:t xml:space="preserve"> July 201</w:t>
            </w:r>
            <w:r w:rsidR="00247A1E">
              <w:rPr>
                <w:rFonts w:ascii="Times New Roman" w:hAnsi="Times New Roman"/>
                <w:b/>
                <w:bCs/>
                <w:sz w:val="24"/>
                <w:szCs w:val="24"/>
              </w:rPr>
              <w:t>8</w:t>
            </w:r>
            <w:r>
              <w:rPr>
                <w:rFonts w:ascii="Times New Roman" w:hAnsi="Times New Roman"/>
                <w:b/>
                <w:bCs/>
                <w:sz w:val="24"/>
                <w:szCs w:val="24"/>
              </w:rPr>
              <w:t>-30</w:t>
            </w:r>
            <w:r w:rsidRPr="0057471C">
              <w:rPr>
                <w:rFonts w:ascii="Times New Roman" w:hAnsi="Times New Roman"/>
                <w:b/>
                <w:bCs/>
                <w:sz w:val="24"/>
                <w:szCs w:val="24"/>
                <w:vertAlign w:val="superscript"/>
              </w:rPr>
              <w:t>th</w:t>
            </w:r>
            <w:r>
              <w:rPr>
                <w:rFonts w:ascii="Times New Roman" w:hAnsi="Times New Roman"/>
                <w:b/>
                <w:bCs/>
                <w:sz w:val="24"/>
                <w:szCs w:val="24"/>
              </w:rPr>
              <w:t xml:space="preserve"> June 201</w:t>
            </w:r>
            <w:r w:rsidR="00247A1E">
              <w:rPr>
                <w:rFonts w:ascii="Times New Roman" w:hAnsi="Times New Roman"/>
                <w:b/>
                <w:bCs/>
                <w:sz w:val="24"/>
                <w:szCs w:val="24"/>
              </w:rPr>
              <w:t>9</w:t>
            </w:r>
            <w:r>
              <w:rPr>
                <w:rFonts w:ascii="Times New Roman" w:hAnsi="Times New Roman"/>
                <w:b/>
                <w:bCs/>
                <w:sz w:val="24"/>
                <w:szCs w:val="24"/>
              </w:rPr>
              <w:t>)</w:t>
            </w:r>
          </w:p>
        </w:tc>
      </w:tr>
      <w:tr w:rsidR="00BD0FB8" w:rsidRPr="00636347" w:rsidTr="00E9660A">
        <w:trPr>
          <w:trHeight w:hRule="exact" w:val="348"/>
        </w:trPr>
        <w:tc>
          <w:tcPr>
            <w:tcW w:w="3564" w:type="dxa"/>
            <w:shd w:val="clear" w:color="auto" w:fill="0070C0"/>
            <w:vAlign w:val="center"/>
            <w:hideMark/>
          </w:tcPr>
          <w:p w:rsidR="00BD0FB8" w:rsidRPr="00E9660A" w:rsidRDefault="00BD0FB8" w:rsidP="00E9660A">
            <w:pPr>
              <w:pStyle w:val="Technical4"/>
              <w:tabs>
                <w:tab w:val="clear" w:pos="-720"/>
                <w:tab w:val="left" w:pos="720"/>
              </w:tabs>
              <w:suppressAutoHyphens w:val="0"/>
              <w:rPr>
                <w:rFonts w:ascii="Times New Roman" w:hAnsi="Times New Roman"/>
                <w:szCs w:val="24"/>
              </w:rPr>
            </w:pPr>
            <w:r w:rsidRPr="00E9660A">
              <w:rPr>
                <w:rFonts w:ascii="Times New Roman" w:hAnsi="Times New Roman"/>
                <w:szCs w:val="24"/>
              </w:rPr>
              <w:t>Bid Reference No</w:t>
            </w:r>
          </w:p>
          <w:p w:rsidR="00BD0FB8" w:rsidRPr="00E9660A" w:rsidRDefault="00BD0FB8" w:rsidP="00E9660A">
            <w:pPr>
              <w:rPr>
                <w:lang w:eastAsia="en-US"/>
              </w:rPr>
            </w:pPr>
          </w:p>
          <w:p w:rsidR="00BD0FB8" w:rsidRPr="00E9660A" w:rsidRDefault="00BD0FB8" w:rsidP="00E9660A">
            <w:pPr>
              <w:rPr>
                <w:b/>
                <w:lang w:eastAsia="en-US"/>
              </w:rPr>
            </w:pPr>
            <w:r w:rsidRPr="00E9660A">
              <w:rPr>
                <w:b/>
                <w:lang w:eastAsia="en-US"/>
              </w:rPr>
              <w:t xml:space="preserve">                            </w:t>
            </w:r>
          </w:p>
        </w:tc>
        <w:tc>
          <w:tcPr>
            <w:tcW w:w="396" w:type="dxa"/>
            <w:shd w:val="clear" w:color="auto" w:fill="0070C0"/>
            <w:vAlign w:val="center"/>
            <w:hideMark/>
          </w:tcPr>
          <w:p w:rsidR="00BD0FB8" w:rsidRPr="00E9660A" w:rsidRDefault="00BD0FB8" w:rsidP="00E9660A">
            <w:pPr>
              <w:rPr>
                <w:b/>
                <w:szCs w:val="24"/>
              </w:rPr>
            </w:pPr>
            <w:r w:rsidRPr="00E9660A">
              <w:rPr>
                <w:b/>
                <w:szCs w:val="24"/>
              </w:rPr>
              <w:t>:</w:t>
            </w:r>
          </w:p>
          <w:p w:rsidR="00BD0FB8" w:rsidRPr="00E9660A" w:rsidRDefault="00BD0FB8" w:rsidP="00E9660A">
            <w:pPr>
              <w:jc w:val="center"/>
              <w:rPr>
                <w:b/>
                <w:szCs w:val="24"/>
              </w:rPr>
            </w:pPr>
          </w:p>
          <w:p w:rsidR="00BD0FB8" w:rsidRPr="00E9660A" w:rsidRDefault="00BD0FB8" w:rsidP="00E9660A">
            <w:pPr>
              <w:jc w:val="center"/>
              <w:rPr>
                <w:b/>
                <w:szCs w:val="24"/>
              </w:rPr>
            </w:pPr>
            <w:r w:rsidRPr="00E9660A">
              <w:rPr>
                <w:b/>
                <w:szCs w:val="24"/>
              </w:rPr>
              <w:t xml:space="preserve"> Ministry</w:t>
            </w:r>
          </w:p>
        </w:tc>
        <w:tc>
          <w:tcPr>
            <w:tcW w:w="6131" w:type="dxa"/>
            <w:shd w:val="clear" w:color="auto" w:fill="0070C0"/>
            <w:vAlign w:val="center"/>
            <w:hideMark/>
          </w:tcPr>
          <w:p w:rsidR="00BD0FB8" w:rsidRPr="00D4701F" w:rsidRDefault="005D6153" w:rsidP="00E9660A">
            <w:pPr>
              <w:pStyle w:val="Document1"/>
              <w:keepNext w:val="0"/>
              <w:keepLines w:val="0"/>
              <w:tabs>
                <w:tab w:val="clear" w:pos="-720"/>
                <w:tab w:val="left" w:pos="720"/>
              </w:tabs>
              <w:suppressAutoHyphens w:val="0"/>
              <w:rPr>
                <w:rFonts w:ascii="Times New Roman" w:hAnsi="Times New Roman"/>
                <w:b/>
                <w:bCs/>
                <w:sz w:val="24"/>
                <w:szCs w:val="24"/>
              </w:rPr>
            </w:pPr>
            <w:r>
              <w:rPr>
                <w:rFonts w:ascii="Times New Roman" w:hAnsi="Times New Roman"/>
                <w:b/>
                <w:bCs/>
                <w:sz w:val="24"/>
                <w:szCs w:val="24"/>
              </w:rPr>
              <w:t>TCB/ADM-11</w:t>
            </w:r>
            <w:r w:rsidR="00701CC4" w:rsidRPr="00D4701F">
              <w:rPr>
                <w:rFonts w:ascii="Times New Roman" w:hAnsi="Times New Roman"/>
                <w:b/>
                <w:bCs/>
                <w:sz w:val="24"/>
                <w:szCs w:val="24"/>
              </w:rPr>
              <w:t>/</w:t>
            </w:r>
            <w:r w:rsidR="00247A1E">
              <w:rPr>
                <w:rFonts w:ascii="Times New Roman" w:hAnsi="Times New Roman"/>
                <w:b/>
                <w:bCs/>
                <w:sz w:val="24"/>
                <w:szCs w:val="24"/>
              </w:rPr>
              <w:t>2018</w:t>
            </w:r>
            <w:r w:rsidR="00890A49" w:rsidRPr="00D4701F">
              <w:rPr>
                <w:rFonts w:ascii="Times New Roman" w:hAnsi="Times New Roman"/>
                <w:b/>
                <w:bCs/>
                <w:sz w:val="24"/>
                <w:szCs w:val="24"/>
              </w:rPr>
              <w:t>/</w:t>
            </w:r>
            <w:r w:rsidR="009973C0">
              <w:rPr>
                <w:rFonts w:ascii="Times New Roman" w:hAnsi="Times New Roman"/>
                <w:b/>
                <w:bCs/>
                <w:sz w:val="24"/>
                <w:szCs w:val="24"/>
              </w:rPr>
              <w:t xml:space="preserve"> </w:t>
            </w:r>
            <w:r w:rsidR="00C90E52">
              <w:rPr>
                <w:rFonts w:ascii="Times New Roman" w:hAnsi="Times New Roman"/>
                <w:b/>
                <w:bCs/>
                <w:sz w:val="24"/>
                <w:szCs w:val="24"/>
              </w:rPr>
              <w:t>4593</w:t>
            </w:r>
            <w:r w:rsidR="009973C0">
              <w:rPr>
                <w:rFonts w:ascii="Times New Roman" w:hAnsi="Times New Roman"/>
                <w:b/>
                <w:bCs/>
                <w:sz w:val="24"/>
                <w:szCs w:val="24"/>
              </w:rPr>
              <w:t xml:space="preserve">  </w:t>
            </w:r>
            <w:r w:rsidR="008D7B7B" w:rsidRPr="00D4701F">
              <w:rPr>
                <w:rFonts w:ascii="Times New Roman" w:hAnsi="Times New Roman"/>
                <w:b/>
                <w:bCs/>
                <w:sz w:val="24"/>
                <w:szCs w:val="24"/>
              </w:rPr>
              <w:t xml:space="preserve">, dated </w:t>
            </w:r>
            <w:r w:rsidR="009973C0">
              <w:rPr>
                <w:rFonts w:ascii="Times New Roman" w:hAnsi="Times New Roman"/>
                <w:b/>
                <w:bCs/>
                <w:sz w:val="24"/>
                <w:szCs w:val="24"/>
              </w:rPr>
              <w:t>1</w:t>
            </w:r>
            <w:r w:rsidR="00247A1E">
              <w:rPr>
                <w:rFonts w:ascii="Times New Roman" w:hAnsi="Times New Roman"/>
                <w:b/>
                <w:bCs/>
                <w:sz w:val="24"/>
                <w:szCs w:val="24"/>
              </w:rPr>
              <w:t>8</w:t>
            </w:r>
            <w:r w:rsidR="009973C0" w:rsidRPr="009973C0">
              <w:rPr>
                <w:rFonts w:ascii="Times New Roman" w:hAnsi="Times New Roman"/>
                <w:b/>
                <w:bCs/>
                <w:sz w:val="24"/>
                <w:szCs w:val="24"/>
                <w:vertAlign w:val="superscript"/>
              </w:rPr>
              <w:t>th</w:t>
            </w:r>
            <w:r w:rsidR="009973C0">
              <w:rPr>
                <w:rFonts w:ascii="Times New Roman" w:hAnsi="Times New Roman"/>
                <w:b/>
                <w:bCs/>
                <w:sz w:val="24"/>
                <w:szCs w:val="24"/>
              </w:rPr>
              <w:t xml:space="preserve"> May</w:t>
            </w:r>
            <w:r w:rsidR="008D7B7B" w:rsidRPr="00D4701F">
              <w:rPr>
                <w:rFonts w:ascii="Times New Roman" w:hAnsi="Times New Roman"/>
                <w:b/>
                <w:bCs/>
                <w:sz w:val="24"/>
                <w:szCs w:val="24"/>
              </w:rPr>
              <w:t xml:space="preserve"> </w:t>
            </w:r>
            <w:r w:rsidR="00247A1E">
              <w:rPr>
                <w:rFonts w:ascii="Times New Roman" w:hAnsi="Times New Roman"/>
                <w:b/>
                <w:bCs/>
                <w:sz w:val="24"/>
                <w:szCs w:val="24"/>
              </w:rPr>
              <w:t>2018</w:t>
            </w:r>
          </w:p>
          <w:p w:rsidR="00BD0FB8" w:rsidRPr="00D4701F" w:rsidRDefault="00BD0FB8" w:rsidP="00E9660A">
            <w:pPr>
              <w:pStyle w:val="Document1"/>
              <w:keepNext w:val="0"/>
              <w:keepLines w:val="0"/>
              <w:tabs>
                <w:tab w:val="clear" w:pos="-720"/>
                <w:tab w:val="left" w:pos="720"/>
              </w:tabs>
              <w:suppressAutoHyphens w:val="0"/>
              <w:rPr>
                <w:rFonts w:ascii="Times New Roman" w:hAnsi="Times New Roman"/>
                <w:b/>
                <w:bCs/>
                <w:sz w:val="24"/>
                <w:szCs w:val="24"/>
              </w:rPr>
            </w:pPr>
          </w:p>
          <w:p w:rsidR="00BD0FB8" w:rsidRPr="00D4701F" w:rsidRDefault="00BD0FB8" w:rsidP="00E9660A">
            <w:pPr>
              <w:pStyle w:val="Document1"/>
              <w:keepNext w:val="0"/>
              <w:keepLines w:val="0"/>
              <w:tabs>
                <w:tab w:val="clear" w:pos="-720"/>
                <w:tab w:val="left" w:pos="720"/>
              </w:tabs>
              <w:suppressAutoHyphens w:val="0"/>
              <w:rPr>
                <w:rFonts w:ascii="Times New Roman" w:hAnsi="Times New Roman"/>
                <w:b/>
                <w:bCs/>
                <w:sz w:val="24"/>
                <w:szCs w:val="24"/>
              </w:rPr>
            </w:pPr>
          </w:p>
        </w:tc>
      </w:tr>
      <w:tr w:rsidR="00FB2A79" w:rsidRPr="00636347" w:rsidTr="00E9660A">
        <w:trPr>
          <w:trHeight w:hRule="exact" w:val="369"/>
        </w:trPr>
        <w:tc>
          <w:tcPr>
            <w:tcW w:w="3564" w:type="dxa"/>
            <w:shd w:val="clear" w:color="auto" w:fill="0070C0"/>
            <w:vAlign w:val="center"/>
            <w:hideMark/>
          </w:tcPr>
          <w:p w:rsidR="00FB2A79" w:rsidRPr="00E9660A" w:rsidRDefault="00FB2A79" w:rsidP="00E9660A">
            <w:pPr>
              <w:pStyle w:val="Technical4"/>
              <w:tabs>
                <w:tab w:val="left" w:pos="720"/>
              </w:tabs>
              <w:rPr>
                <w:rFonts w:ascii="Times New Roman" w:hAnsi="Times New Roman"/>
                <w:szCs w:val="24"/>
              </w:rPr>
            </w:pPr>
            <w:r w:rsidRPr="00E9660A">
              <w:rPr>
                <w:rFonts w:ascii="Times New Roman" w:hAnsi="Times New Roman"/>
                <w:szCs w:val="24"/>
              </w:rPr>
              <w:t>Date of Issue</w:t>
            </w:r>
          </w:p>
        </w:tc>
        <w:tc>
          <w:tcPr>
            <w:tcW w:w="396" w:type="dxa"/>
            <w:shd w:val="clear" w:color="auto" w:fill="0070C0"/>
            <w:vAlign w:val="center"/>
            <w:hideMark/>
          </w:tcPr>
          <w:p w:rsidR="00FB2A79" w:rsidRPr="00E9660A" w:rsidRDefault="00FB2A79" w:rsidP="00E9660A">
            <w:pPr>
              <w:rPr>
                <w:b/>
                <w:szCs w:val="24"/>
              </w:rPr>
            </w:pPr>
            <w:r w:rsidRPr="00E9660A">
              <w:rPr>
                <w:b/>
                <w:szCs w:val="24"/>
              </w:rPr>
              <w:t>:</w:t>
            </w:r>
          </w:p>
        </w:tc>
        <w:tc>
          <w:tcPr>
            <w:tcW w:w="6131" w:type="dxa"/>
            <w:shd w:val="clear" w:color="auto" w:fill="0070C0"/>
            <w:vAlign w:val="center"/>
            <w:hideMark/>
          </w:tcPr>
          <w:p w:rsidR="00FB2A79" w:rsidRPr="00D4701F" w:rsidRDefault="008D7B7B" w:rsidP="00247A1E">
            <w:pPr>
              <w:pStyle w:val="Document1"/>
              <w:tabs>
                <w:tab w:val="left" w:pos="720"/>
              </w:tabs>
              <w:rPr>
                <w:rFonts w:ascii="Times New Roman" w:hAnsi="Times New Roman"/>
                <w:b/>
                <w:bCs/>
                <w:sz w:val="24"/>
                <w:szCs w:val="24"/>
              </w:rPr>
            </w:pPr>
            <w:r w:rsidRPr="00D4701F">
              <w:rPr>
                <w:rFonts w:ascii="Times New Roman" w:hAnsi="Times New Roman"/>
                <w:b/>
                <w:bCs/>
                <w:sz w:val="24"/>
                <w:szCs w:val="24"/>
              </w:rPr>
              <w:t>1</w:t>
            </w:r>
            <w:r w:rsidR="00247A1E">
              <w:rPr>
                <w:rFonts w:ascii="Times New Roman" w:hAnsi="Times New Roman"/>
                <w:b/>
                <w:bCs/>
                <w:sz w:val="24"/>
                <w:szCs w:val="24"/>
              </w:rPr>
              <w:t>9</w:t>
            </w:r>
            <w:r w:rsidR="00BA0E53" w:rsidRPr="00D4701F">
              <w:rPr>
                <w:rFonts w:ascii="Times New Roman" w:hAnsi="Times New Roman"/>
                <w:b/>
                <w:bCs/>
                <w:sz w:val="24"/>
                <w:szCs w:val="24"/>
                <w:vertAlign w:val="superscript"/>
              </w:rPr>
              <w:t>th</w:t>
            </w:r>
            <w:r w:rsidR="005D6153">
              <w:rPr>
                <w:rFonts w:ascii="Times New Roman" w:hAnsi="Times New Roman"/>
                <w:b/>
                <w:bCs/>
                <w:sz w:val="24"/>
                <w:szCs w:val="24"/>
              </w:rPr>
              <w:t xml:space="preserve"> </w:t>
            </w:r>
            <w:r w:rsidR="0010505D">
              <w:rPr>
                <w:rFonts w:ascii="Times New Roman" w:hAnsi="Times New Roman"/>
                <w:b/>
                <w:bCs/>
                <w:sz w:val="24"/>
                <w:szCs w:val="24"/>
              </w:rPr>
              <w:t xml:space="preserve"> and 20</w:t>
            </w:r>
            <w:r w:rsidR="0010505D" w:rsidRPr="0010505D">
              <w:rPr>
                <w:rFonts w:ascii="Times New Roman" w:hAnsi="Times New Roman"/>
                <w:b/>
                <w:bCs/>
                <w:sz w:val="24"/>
                <w:szCs w:val="24"/>
                <w:vertAlign w:val="superscript"/>
              </w:rPr>
              <w:t>th</w:t>
            </w:r>
            <w:r w:rsidR="0010505D">
              <w:rPr>
                <w:rFonts w:ascii="Times New Roman" w:hAnsi="Times New Roman"/>
                <w:b/>
                <w:bCs/>
                <w:sz w:val="24"/>
                <w:szCs w:val="24"/>
              </w:rPr>
              <w:t xml:space="preserve"> </w:t>
            </w:r>
            <w:r w:rsidR="009973C0">
              <w:rPr>
                <w:rFonts w:ascii="Times New Roman" w:hAnsi="Times New Roman"/>
                <w:b/>
                <w:bCs/>
                <w:sz w:val="24"/>
                <w:szCs w:val="24"/>
              </w:rPr>
              <w:t>May</w:t>
            </w:r>
            <w:r w:rsidR="005D6153">
              <w:rPr>
                <w:rFonts w:ascii="Times New Roman" w:hAnsi="Times New Roman"/>
                <w:b/>
                <w:bCs/>
                <w:sz w:val="24"/>
                <w:szCs w:val="24"/>
              </w:rPr>
              <w:t>,</w:t>
            </w:r>
            <w:r w:rsidR="00FB2A79" w:rsidRPr="00D4701F">
              <w:rPr>
                <w:rFonts w:ascii="Times New Roman" w:hAnsi="Times New Roman"/>
                <w:b/>
                <w:bCs/>
                <w:sz w:val="24"/>
                <w:szCs w:val="24"/>
              </w:rPr>
              <w:t xml:space="preserve"> 201</w:t>
            </w:r>
            <w:r w:rsidR="00247A1E">
              <w:rPr>
                <w:rFonts w:ascii="Times New Roman" w:hAnsi="Times New Roman"/>
                <w:b/>
                <w:bCs/>
                <w:sz w:val="24"/>
                <w:szCs w:val="24"/>
              </w:rPr>
              <w:t>8 (</w:t>
            </w:r>
            <w:r w:rsidR="0010505D">
              <w:rPr>
                <w:rFonts w:ascii="Times New Roman" w:hAnsi="Times New Roman"/>
                <w:b/>
                <w:bCs/>
                <w:sz w:val="24"/>
                <w:szCs w:val="24"/>
              </w:rPr>
              <w:t>Bhutan Today/ The Bhutanese</w:t>
            </w:r>
            <w:r w:rsidR="00FB2A79" w:rsidRPr="00D4701F">
              <w:rPr>
                <w:rFonts w:ascii="Times New Roman" w:hAnsi="Times New Roman"/>
                <w:b/>
                <w:bCs/>
                <w:sz w:val="24"/>
                <w:szCs w:val="24"/>
              </w:rPr>
              <w:t>)</w:t>
            </w:r>
          </w:p>
        </w:tc>
      </w:tr>
      <w:tr w:rsidR="00FB2A79" w:rsidRPr="00636347" w:rsidTr="00E9660A">
        <w:trPr>
          <w:trHeight w:hRule="exact" w:val="516"/>
        </w:trPr>
        <w:tc>
          <w:tcPr>
            <w:tcW w:w="3564" w:type="dxa"/>
            <w:shd w:val="clear" w:color="auto" w:fill="0070C0"/>
            <w:vAlign w:val="center"/>
            <w:hideMark/>
          </w:tcPr>
          <w:p w:rsidR="00FB2A79" w:rsidRPr="00E9660A" w:rsidRDefault="00FB2A79" w:rsidP="00E9660A">
            <w:pPr>
              <w:pStyle w:val="Technical4"/>
              <w:tabs>
                <w:tab w:val="left" w:pos="720"/>
              </w:tabs>
              <w:rPr>
                <w:rFonts w:ascii="Times New Roman" w:hAnsi="Times New Roman"/>
                <w:szCs w:val="24"/>
              </w:rPr>
            </w:pPr>
            <w:r w:rsidRPr="00E9660A">
              <w:rPr>
                <w:rFonts w:ascii="Times New Roman" w:hAnsi="Times New Roman"/>
                <w:szCs w:val="24"/>
              </w:rPr>
              <w:t>Method of Procurement</w:t>
            </w:r>
          </w:p>
        </w:tc>
        <w:tc>
          <w:tcPr>
            <w:tcW w:w="396" w:type="dxa"/>
            <w:shd w:val="clear" w:color="auto" w:fill="0070C0"/>
            <w:vAlign w:val="center"/>
            <w:hideMark/>
          </w:tcPr>
          <w:p w:rsidR="00FB2A79" w:rsidRPr="00E9660A" w:rsidRDefault="00FB2A79" w:rsidP="00E9660A">
            <w:pPr>
              <w:jc w:val="center"/>
              <w:rPr>
                <w:b/>
                <w:szCs w:val="24"/>
              </w:rPr>
            </w:pPr>
            <w:r w:rsidRPr="00E9660A">
              <w:rPr>
                <w:b/>
                <w:szCs w:val="24"/>
              </w:rPr>
              <w:t>:</w:t>
            </w:r>
          </w:p>
        </w:tc>
        <w:tc>
          <w:tcPr>
            <w:tcW w:w="6131" w:type="dxa"/>
            <w:shd w:val="clear" w:color="auto" w:fill="0070C0"/>
            <w:vAlign w:val="center"/>
            <w:hideMark/>
          </w:tcPr>
          <w:p w:rsidR="00FB2A79" w:rsidRPr="00E36676" w:rsidRDefault="00465266" w:rsidP="00E9660A">
            <w:pPr>
              <w:pStyle w:val="Document1"/>
              <w:tabs>
                <w:tab w:val="left" w:pos="720"/>
              </w:tabs>
              <w:rPr>
                <w:rFonts w:ascii="Times New Roman" w:hAnsi="Times New Roman"/>
                <w:b/>
                <w:bCs/>
                <w:sz w:val="24"/>
                <w:szCs w:val="24"/>
              </w:rPr>
            </w:pPr>
            <w:r>
              <w:rPr>
                <w:rFonts w:ascii="Times New Roman" w:hAnsi="Times New Roman"/>
                <w:b/>
                <w:bCs/>
                <w:sz w:val="24"/>
                <w:szCs w:val="24"/>
              </w:rPr>
              <w:t xml:space="preserve">Open Tender (30 </w:t>
            </w:r>
            <w:r w:rsidR="00FB2A79" w:rsidRPr="00E36676">
              <w:rPr>
                <w:rFonts w:ascii="Times New Roman" w:hAnsi="Times New Roman"/>
                <w:b/>
                <w:bCs/>
                <w:sz w:val="24"/>
                <w:szCs w:val="24"/>
              </w:rPr>
              <w:t>days)</w:t>
            </w:r>
          </w:p>
          <w:p w:rsidR="00FB2A79" w:rsidRPr="00E36676" w:rsidRDefault="00FB2A79" w:rsidP="00E9660A">
            <w:pPr>
              <w:pStyle w:val="Document1"/>
              <w:tabs>
                <w:tab w:val="left" w:pos="720"/>
              </w:tabs>
              <w:rPr>
                <w:rFonts w:ascii="Times New Roman" w:hAnsi="Times New Roman"/>
                <w:b/>
                <w:bCs/>
                <w:sz w:val="24"/>
                <w:szCs w:val="24"/>
              </w:rPr>
            </w:pPr>
          </w:p>
        </w:tc>
      </w:tr>
      <w:tr w:rsidR="00E9660A" w:rsidRPr="00636347" w:rsidTr="00944FD7">
        <w:trPr>
          <w:trHeight w:hRule="exact" w:val="901"/>
        </w:trPr>
        <w:tc>
          <w:tcPr>
            <w:tcW w:w="3564" w:type="dxa"/>
            <w:shd w:val="clear" w:color="auto" w:fill="0070C0"/>
            <w:vAlign w:val="center"/>
            <w:hideMark/>
          </w:tcPr>
          <w:p w:rsidR="00E9660A" w:rsidRPr="00E9660A" w:rsidRDefault="00E9660A" w:rsidP="00E9660A">
            <w:pPr>
              <w:pStyle w:val="Technical4"/>
              <w:tabs>
                <w:tab w:val="left" w:pos="720"/>
              </w:tabs>
              <w:rPr>
                <w:rFonts w:ascii="Times New Roman" w:hAnsi="Times New Roman"/>
                <w:szCs w:val="24"/>
              </w:rPr>
            </w:pPr>
            <w:r w:rsidRPr="00E9660A">
              <w:rPr>
                <w:rFonts w:ascii="Times New Roman" w:hAnsi="Times New Roman"/>
                <w:szCs w:val="24"/>
              </w:rPr>
              <w:t>Concerned Division</w:t>
            </w:r>
          </w:p>
        </w:tc>
        <w:tc>
          <w:tcPr>
            <w:tcW w:w="396" w:type="dxa"/>
            <w:shd w:val="clear" w:color="auto" w:fill="0070C0"/>
            <w:vAlign w:val="center"/>
            <w:hideMark/>
          </w:tcPr>
          <w:p w:rsidR="00E9660A" w:rsidRPr="00E9660A" w:rsidRDefault="00E9660A" w:rsidP="00E9660A">
            <w:pPr>
              <w:jc w:val="center"/>
              <w:rPr>
                <w:b/>
                <w:szCs w:val="24"/>
              </w:rPr>
            </w:pPr>
            <w:r w:rsidRPr="00E9660A">
              <w:rPr>
                <w:b/>
                <w:szCs w:val="24"/>
              </w:rPr>
              <w:t>:</w:t>
            </w:r>
          </w:p>
        </w:tc>
        <w:tc>
          <w:tcPr>
            <w:tcW w:w="6131" w:type="dxa"/>
            <w:shd w:val="clear" w:color="auto" w:fill="0070C0"/>
            <w:vAlign w:val="center"/>
            <w:hideMark/>
          </w:tcPr>
          <w:p w:rsidR="00E9660A" w:rsidRPr="00E36676" w:rsidRDefault="0057471C" w:rsidP="005D6153">
            <w:pPr>
              <w:pStyle w:val="Document1"/>
              <w:tabs>
                <w:tab w:val="left" w:pos="720"/>
              </w:tabs>
              <w:rPr>
                <w:rFonts w:ascii="Times New Roman" w:hAnsi="Times New Roman"/>
                <w:b/>
                <w:bCs/>
                <w:sz w:val="24"/>
                <w:szCs w:val="24"/>
              </w:rPr>
            </w:pPr>
            <w:r>
              <w:rPr>
                <w:rFonts w:ascii="Times New Roman" w:hAnsi="Times New Roman"/>
                <w:b/>
                <w:bCs/>
                <w:sz w:val="24"/>
                <w:szCs w:val="24"/>
              </w:rPr>
              <w:t>A</w:t>
            </w:r>
            <w:r w:rsidR="00465266">
              <w:rPr>
                <w:rFonts w:ascii="Times New Roman" w:hAnsi="Times New Roman"/>
                <w:b/>
                <w:bCs/>
                <w:sz w:val="24"/>
                <w:szCs w:val="24"/>
              </w:rPr>
              <w:t>dministration &amp; Finance Division,</w:t>
            </w:r>
            <w:r w:rsidR="00E9660A" w:rsidRPr="00E36676">
              <w:rPr>
                <w:rFonts w:ascii="Times New Roman" w:hAnsi="Times New Roman"/>
                <w:b/>
                <w:bCs/>
                <w:sz w:val="24"/>
                <w:szCs w:val="24"/>
              </w:rPr>
              <w:t xml:space="preserve"> </w:t>
            </w:r>
            <w:r w:rsidR="005D6153">
              <w:rPr>
                <w:rFonts w:ascii="Times New Roman" w:hAnsi="Times New Roman"/>
                <w:b/>
                <w:bCs/>
                <w:sz w:val="24"/>
                <w:szCs w:val="24"/>
              </w:rPr>
              <w:t>Tourism Council of Bhutan</w:t>
            </w:r>
          </w:p>
        </w:tc>
      </w:tr>
      <w:tr w:rsidR="00BD0FB8" w:rsidRPr="00636347" w:rsidTr="00E9660A">
        <w:trPr>
          <w:trHeight w:hRule="exact" w:val="878"/>
        </w:trPr>
        <w:tc>
          <w:tcPr>
            <w:tcW w:w="3564" w:type="dxa"/>
            <w:shd w:val="clear" w:color="auto" w:fill="0070C0"/>
            <w:vAlign w:val="center"/>
            <w:hideMark/>
          </w:tcPr>
          <w:p w:rsidR="00BD0FB8" w:rsidRPr="00E9660A" w:rsidRDefault="00BD0FB8" w:rsidP="00E9660A">
            <w:pPr>
              <w:pStyle w:val="Technical4"/>
              <w:tabs>
                <w:tab w:val="clear" w:pos="-720"/>
                <w:tab w:val="left" w:pos="720"/>
              </w:tabs>
              <w:suppressAutoHyphens w:val="0"/>
              <w:rPr>
                <w:rFonts w:ascii="Times New Roman" w:hAnsi="Times New Roman"/>
                <w:szCs w:val="24"/>
              </w:rPr>
            </w:pPr>
            <w:r w:rsidRPr="00E9660A">
              <w:rPr>
                <w:rFonts w:ascii="Times New Roman" w:hAnsi="Times New Roman"/>
                <w:szCs w:val="24"/>
              </w:rPr>
              <w:t>Bidder’s Name &amp; Address</w:t>
            </w:r>
          </w:p>
        </w:tc>
        <w:tc>
          <w:tcPr>
            <w:tcW w:w="396" w:type="dxa"/>
            <w:shd w:val="clear" w:color="auto" w:fill="0070C0"/>
            <w:vAlign w:val="center"/>
            <w:hideMark/>
          </w:tcPr>
          <w:p w:rsidR="00BD0FB8" w:rsidRPr="00E9660A" w:rsidRDefault="00BD0FB8" w:rsidP="00E9660A">
            <w:pPr>
              <w:jc w:val="center"/>
              <w:rPr>
                <w:b/>
                <w:szCs w:val="24"/>
              </w:rPr>
            </w:pPr>
            <w:r w:rsidRPr="00E9660A">
              <w:rPr>
                <w:b/>
                <w:szCs w:val="24"/>
              </w:rPr>
              <w:t>:</w:t>
            </w:r>
          </w:p>
        </w:tc>
        <w:tc>
          <w:tcPr>
            <w:tcW w:w="6131" w:type="dxa"/>
            <w:shd w:val="clear" w:color="auto" w:fill="0070C0"/>
            <w:vAlign w:val="bottom"/>
            <w:hideMark/>
          </w:tcPr>
          <w:p w:rsidR="00BD0FB8" w:rsidRPr="00E9660A" w:rsidRDefault="00BD0FB8" w:rsidP="00E9660A">
            <w:pPr>
              <w:pStyle w:val="Document1"/>
              <w:keepNext w:val="0"/>
              <w:keepLines w:val="0"/>
              <w:tabs>
                <w:tab w:val="clear" w:pos="-720"/>
                <w:tab w:val="left" w:pos="720"/>
              </w:tabs>
              <w:suppressAutoHyphens w:val="0"/>
              <w:jc w:val="center"/>
              <w:rPr>
                <w:rFonts w:ascii="Times New Roman" w:hAnsi="Times New Roman"/>
                <w:bCs/>
                <w:sz w:val="6"/>
                <w:szCs w:val="6"/>
              </w:rPr>
            </w:pPr>
          </w:p>
        </w:tc>
      </w:tr>
    </w:tbl>
    <w:p w:rsidR="00BD0FB8" w:rsidRDefault="00BD0FB8" w:rsidP="00890A49">
      <w:pPr>
        <w:pStyle w:val="Heading5"/>
        <w:spacing w:before="0" w:after="0"/>
        <w:rPr>
          <w:rFonts w:ascii="Times New Roman" w:hAnsi="Times New Roman"/>
          <w:i w:val="0"/>
          <w:sz w:val="32"/>
          <w:szCs w:val="32"/>
        </w:rPr>
      </w:pPr>
    </w:p>
    <w:p w:rsidR="00BD0FB8" w:rsidRPr="00890A49" w:rsidRDefault="00BD0FB8" w:rsidP="00BD0FB8">
      <w:pPr>
        <w:pStyle w:val="Heading5"/>
        <w:spacing w:before="0" w:after="0"/>
        <w:jc w:val="center"/>
        <w:rPr>
          <w:rFonts w:ascii="Times New Roman" w:hAnsi="Times New Roman"/>
          <w:i w:val="0"/>
          <w:sz w:val="24"/>
          <w:szCs w:val="32"/>
        </w:rPr>
      </w:pPr>
    </w:p>
    <w:p w:rsidR="00BD0FB8" w:rsidRPr="00890A49" w:rsidRDefault="00442119" w:rsidP="00BD0FB8">
      <w:pPr>
        <w:pStyle w:val="Heading5"/>
        <w:spacing w:before="0" w:after="0"/>
        <w:jc w:val="center"/>
        <w:rPr>
          <w:rFonts w:ascii="Times New Roman" w:hAnsi="Times New Roman"/>
          <w:i w:val="0"/>
          <w:sz w:val="24"/>
          <w:szCs w:val="32"/>
        </w:rPr>
      </w:pPr>
      <w:r w:rsidRPr="00890A49">
        <w:rPr>
          <w:rFonts w:ascii="Times New Roman" w:hAnsi="Times New Roman"/>
          <w:i w:val="0"/>
          <w:sz w:val="24"/>
          <w:szCs w:val="32"/>
        </w:rPr>
        <w:t>A</w:t>
      </w:r>
      <w:r w:rsidR="00BD0FB8" w:rsidRPr="00890A49">
        <w:rPr>
          <w:rFonts w:ascii="Times New Roman" w:hAnsi="Times New Roman"/>
          <w:i w:val="0"/>
          <w:sz w:val="24"/>
          <w:szCs w:val="32"/>
        </w:rPr>
        <w:t xml:space="preserve">dministration and </w:t>
      </w:r>
      <w:r w:rsidRPr="00890A49">
        <w:rPr>
          <w:rFonts w:ascii="Times New Roman" w:hAnsi="Times New Roman"/>
          <w:i w:val="0"/>
          <w:sz w:val="24"/>
          <w:szCs w:val="32"/>
        </w:rPr>
        <w:t>F</w:t>
      </w:r>
      <w:r w:rsidR="00BD0FB8" w:rsidRPr="00890A49">
        <w:rPr>
          <w:rFonts w:ascii="Times New Roman" w:hAnsi="Times New Roman"/>
          <w:i w:val="0"/>
          <w:sz w:val="24"/>
          <w:szCs w:val="32"/>
        </w:rPr>
        <w:t xml:space="preserve">inance </w:t>
      </w:r>
      <w:r w:rsidRPr="00890A49">
        <w:rPr>
          <w:rFonts w:ascii="Times New Roman" w:hAnsi="Times New Roman"/>
          <w:i w:val="0"/>
          <w:sz w:val="24"/>
          <w:szCs w:val="32"/>
        </w:rPr>
        <w:t>D</w:t>
      </w:r>
      <w:r w:rsidR="00BD0FB8" w:rsidRPr="00890A49">
        <w:rPr>
          <w:rFonts w:ascii="Times New Roman" w:hAnsi="Times New Roman"/>
          <w:i w:val="0"/>
          <w:sz w:val="24"/>
          <w:szCs w:val="32"/>
        </w:rPr>
        <w:t>ivision</w:t>
      </w:r>
    </w:p>
    <w:p w:rsidR="007253D8" w:rsidRPr="00890A49" w:rsidRDefault="005D6153" w:rsidP="007253D8">
      <w:pPr>
        <w:jc w:val="center"/>
        <w:rPr>
          <w:b/>
        </w:rPr>
      </w:pPr>
      <w:r>
        <w:rPr>
          <w:b/>
        </w:rPr>
        <w:t>Tourism Council of Bhutan</w:t>
      </w:r>
    </w:p>
    <w:p w:rsidR="009973C0" w:rsidRDefault="009973C0" w:rsidP="009973C0">
      <w:pPr>
        <w:ind w:firstLine="1440"/>
        <w:rPr>
          <w:b/>
          <w:sz w:val="20"/>
        </w:rPr>
      </w:pPr>
      <w:r>
        <w:rPr>
          <w:b/>
          <w:sz w:val="20"/>
        </w:rPr>
        <w:t xml:space="preserve">                   Download from TCB website </w:t>
      </w:r>
      <w:hyperlink r:id="rId12" w:history="1">
        <w:r w:rsidRPr="00AA7971">
          <w:rPr>
            <w:rStyle w:val="Hyperlink"/>
            <w:b/>
            <w:sz w:val="20"/>
          </w:rPr>
          <w:t>www.tourism.gov.bt</w:t>
        </w:r>
      </w:hyperlink>
    </w:p>
    <w:p w:rsidR="007971E0" w:rsidRPr="009973C0" w:rsidRDefault="00FB2A79" w:rsidP="0061714C">
      <w:pPr>
        <w:rPr>
          <w:b/>
          <w:color w:val="FF0000"/>
          <w:sz w:val="20"/>
        </w:rPr>
      </w:pPr>
      <w:r w:rsidRPr="00890A49">
        <w:rPr>
          <w:b/>
          <w:sz w:val="20"/>
        </w:rPr>
        <w:t xml:space="preserve"> </w:t>
      </w:r>
      <w:r w:rsidR="009973C0">
        <w:rPr>
          <w:b/>
          <w:sz w:val="20"/>
        </w:rPr>
        <w:tab/>
      </w:r>
      <w:r w:rsidR="009973C0">
        <w:rPr>
          <w:b/>
          <w:sz w:val="20"/>
        </w:rPr>
        <w:tab/>
        <w:t xml:space="preserve">    </w:t>
      </w:r>
      <w:r w:rsidR="00D4701F" w:rsidRPr="00D4701F">
        <w:rPr>
          <w:b/>
          <w:sz w:val="20"/>
          <w:u w:val="single"/>
        </w:rPr>
        <w:t>1</w:t>
      </w:r>
      <w:r w:rsidR="009A2F3F">
        <w:rPr>
          <w:b/>
          <w:sz w:val="20"/>
          <w:u w:val="single"/>
        </w:rPr>
        <w:t>9</w:t>
      </w:r>
      <w:r w:rsidR="00D4701F" w:rsidRPr="00D4701F">
        <w:rPr>
          <w:b/>
          <w:sz w:val="20"/>
          <w:u w:val="single"/>
          <w:vertAlign w:val="superscript"/>
        </w:rPr>
        <w:t>th</w:t>
      </w:r>
      <w:r w:rsidR="00D4701F" w:rsidRPr="00D4701F">
        <w:rPr>
          <w:b/>
          <w:sz w:val="20"/>
          <w:u w:val="single"/>
        </w:rPr>
        <w:t xml:space="preserve"> </w:t>
      </w:r>
      <w:r w:rsidR="009973C0">
        <w:rPr>
          <w:b/>
          <w:sz w:val="20"/>
          <w:u w:val="single"/>
        </w:rPr>
        <w:t>May</w:t>
      </w:r>
      <w:r w:rsidR="005D6153">
        <w:rPr>
          <w:b/>
          <w:sz w:val="20"/>
          <w:u w:val="single"/>
        </w:rPr>
        <w:t>,</w:t>
      </w:r>
      <w:r w:rsidR="00247A1E">
        <w:rPr>
          <w:b/>
          <w:sz w:val="20"/>
          <w:u w:val="single"/>
        </w:rPr>
        <w:t>2018</w:t>
      </w:r>
      <w:r w:rsidR="009973C0">
        <w:rPr>
          <w:b/>
          <w:sz w:val="20"/>
          <w:u w:val="single"/>
        </w:rPr>
        <w:t>- 15</w:t>
      </w:r>
      <w:r w:rsidR="009973C0" w:rsidRPr="009973C0">
        <w:rPr>
          <w:b/>
          <w:sz w:val="20"/>
          <w:u w:val="single"/>
          <w:vertAlign w:val="superscript"/>
        </w:rPr>
        <w:t>th</w:t>
      </w:r>
      <w:r w:rsidR="009973C0">
        <w:rPr>
          <w:b/>
          <w:sz w:val="20"/>
          <w:u w:val="single"/>
        </w:rPr>
        <w:t xml:space="preserve"> June</w:t>
      </w:r>
      <w:r w:rsidR="00D4701F" w:rsidRPr="00D4701F">
        <w:rPr>
          <w:b/>
          <w:sz w:val="20"/>
          <w:u w:val="single"/>
        </w:rPr>
        <w:t xml:space="preserve"> </w:t>
      </w:r>
      <w:r w:rsidRPr="00D4701F">
        <w:rPr>
          <w:b/>
          <w:sz w:val="20"/>
          <w:u w:val="single"/>
        </w:rPr>
        <w:t xml:space="preserve"> 201</w:t>
      </w:r>
      <w:r w:rsidR="009973C0">
        <w:rPr>
          <w:b/>
          <w:sz w:val="20"/>
          <w:u w:val="single"/>
        </w:rPr>
        <w:t>8</w:t>
      </w:r>
    </w:p>
    <w:p w:rsidR="007971E0" w:rsidRPr="000A4027" w:rsidRDefault="007971E0" w:rsidP="0061714C">
      <w:pPr>
        <w:rPr>
          <w:rFonts w:ascii="Arial" w:eastAsia="Arial Unicode MS" w:hAnsi="Arial" w:cs="Arial"/>
          <w:szCs w:val="24"/>
        </w:rPr>
      </w:pPr>
    </w:p>
    <w:p w:rsidR="0061714C" w:rsidRPr="000A4027" w:rsidRDefault="0061714C" w:rsidP="0061714C">
      <w:pPr>
        <w:jc w:val="center"/>
        <w:rPr>
          <w:rFonts w:ascii="Arial" w:hAnsi="Arial" w:cs="Arial"/>
          <w:b/>
          <w:szCs w:val="24"/>
        </w:rPr>
      </w:pPr>
      <w:r w:rsidRPr="000A4027">
        <w:rPr>
          <w:rFonts w:ascii="Arial" w:hAnsi="Arial" w:cs="Arial"/>
          <w:b/>
          <w:szCs w:val="24"/>
        </w:rPr>
        <w:t>Preface</w:t>
      </w:r>
    </w:p>
    <w:p w:rsidR="0061714C" w:rsidRPr="000A4027" w:rsidRDefault="0061714C" w:rsidP="0061714C">
      <w:pPr>
        <w:rPr>
          <w:rFonts w:ascii="Arial" w:hAnsi="Arial" w:cs="Arial"/>
          <w:strike/>
          <w:szCs w:val="24"/>
        </w:rPr>
      </w:pPr>
    </w:p>
    <w:p w:rsidR="007971E0" w:rsidRDefault="0061714C" w:rsidP="0061714C">
      <w:pPr>
        <w:spacing w:after="200"/>
        <w:rPr>
          <w:rFonts w:ascii="Arial" w:hAnsi="Arial" w:cs="Arial"/>
          <w:szCs w:val="24"/>
        </w:rPr>
      </w:pPr>
      <w:r w:rsidRPr="000A4027">
        <w:rPr>
          <w:rFonts w:ascii="Arial" w:hAnsi="Arial" w:cs="Arial"/>
          <w:szCs w:val="24"/>
        </w:rPr>
        <w:t>This Standard Bidding Document fo</w:t>
      </w:r>
      <w:r w:rsidR="007971E0">
        <w:rPr>
          <w:rFonts w:ascii="Arial" w:hAnsi="Arial" w:cs="Arial"/>
          <w:szCs w:val="24"/>
        </w:rPr>
        <w:t xml:space="preserve">r the Procurement of Goods has </w:t>
      </w:r>
      <w:r w:rsidRPr="000A4027">
        <w:rPr>
          <w:rFonts w:ascii="Arial" w:hAnsi="Arial" w:cs="Arial"/>
          <w:szCs w:val="24"/>
        </w:rPr>
        <w:t xml:space="preserve">been prepared by the </w:t>
      </w:r>
      <w:r w:rsidR="00526482" w:rsidRPr="000A4027">
        <w:rPr>
          <w:rFonts w:ascii="Arial" w:hAnsi="Arial" w:cs="Arial"/>
          <w:szCs w:val="24"/>
        </w:rPr>
        <w:t xml:space="preserve">Public Procurement Policy Division (PPPD), </w:t>
      </w:r>
      <w:r w:rsidRPr="000A4027">
        <w:rPr>
          <w:rFonts w:ascii="Arial" w:hAnsi="Arial" w:cs="Arial"/>
          <w:szCs w:val="24"/>
        </w:rPr>
        <w:t>Ministry of Finance to be used for the Procurement of Goods through National Competitive Bidding in projects that are financed in whole or in part by the Royal Government of Bhutan (RGoB). It should be used in conjunction with the Procur</w:t>
      </w:r>
      <w:r w:rsidR="007971E0">
        <w:rPr>
          <w:rFonts w:ascii="Arial" w:hAnsi="Arial" w:cs="Arial"/>
          <w:szCs w:val="24"/>
        </w:rPr>
        <w:t>ement Rules and Regulations</w:t>
      </w:r>
      <w:r w:rsidRPr="000A4027">
        <w:rPr>
          <w:rFonts w:ascii="Arial" w:hAnsi="Arial" w:cs="Arial"/>
          <w:szCs w:val="24"/>
        </w:rPr>
        <w:t xml:space="preserve">. </w:t>
      </w:r>
    </w:p>
    <w:p w:rsidR="00C47992" w:rsidRPr="000A4027" w:rsidRDefault="00C47992" w:rsidP="0061714C">
      <w:pPr>
        <w:spacing w:after="200"/>
        <w:rPr>
          <w:rFonts w:ascii="Arial" w:hAnsi="Arial" w:cs="Arial"/>
          <w:szCs w:val="24"/>
        </w:rPr>
      </w:pPr>
      <w:r w:rsidRPr="000A4027">
        <w:rPr>
          <w:rFonts w:ascii="Arial" w:hAnsi="Arial" w:cs="Arial"/>
          <w:szCs w:val="24"/>
        </w:rPr>
        <w:t xml:space="preserve">The </w:t>
      </w:r>
      <w:r w:rsidR="00DC45A5" w:rsidRPr="000A4027">
        <w:rPr>
          <w:rFonts w:ascii="Arial" w:hAnsi="Arial" w:cs="Arial"/>
          <w:szCs w:val="24"/>
        </w:rPr>
        <w:t>instructions in italics and footnotes provided are for guidance and are</w:t>
      </w:r>
      <w:r w:rsidRPr="000A4027">
        <w:rPr>
          <w:rFonts w:ascii="Arial" w:hAnsi="Arial" w:cs="Arial"/>
          <w:szCs w:val="24"/>
        </w:rPr>
        <w:t xml:space="preserve"> not part of the document therefore it should be removed while preparing the bid document.</w:t>
      </w:r>
    </w:p>
    <w:p w:rsidR="0061714C" w:rsidRPr="000A4027" w:rsidRDefault="0061714C" w:rsidP="0061714C">
      <w:pPr>
        <w:rPr>
          <w:rFonts w:ascii="Arial" w:hAnsi="Arial" w:cs="Arial"/>
          <w:szCs w:val="24"/>
        </w:rPr>
      </w:pPr>
    </w:p>
    <w:p w:rsidR="0061714C" w:rsidRPr="000A4027" w:rsidRDefault="0061714C" w:rsidP="0061714C">
      <w:pPr>
        <w:spacing w:after="200"/>
        <w:rPr>
          <w:rFonts w:ascii="Arial" w:hAnsi="Arial" w:cs="Arial"/>
          <w:szCs w:val="24"/>
        </w:rPr>
      </w:pPr>
      <w:r w:rsidRPr="000A4027">
        <w:rPr>
          <w:rFonts w:ascii="Arial" w:hAnsi="Arial" w:cs="Arial"/>
          <w:szCs w:val="24"/>
        </w:rPr>
        <w:t>Those wishing to submi</w:t>
      </w:r>
      <w:r w:rsidR="007971E0">
        <w:rPr>
          <w:rFonts w:ascii="Arial" w:hAnsi="Arial" w:cs="Arial"/>
          <w:szCs w:val="24"/>
        </w:rPr>
        <w:t>t comments or questions on this Bidding Document</w:t>
      </w:r>
      <w:r w:rsidRPr="000A4027">
        <w:rPr>
          <w:rFonts w:ascii="Arial" w:hAnsi="Arial" w:cs="Arial"/>
          <w:szCs w:val="24"/>
        </w:rPr>
        <w:t xml:space="preserve"> or to obtain additional information on procurement</w:t>
      </w:r>
      <w:r w:rsidR="007971E0">
        <w:rPr>
          <w:rFonts w:ascii="Arial" w:hAnsi="Arial" w:cs="Arial"/>
          <w:szCs w:val="24"/>
        </w:rPr>
        <w:t xml:space="preserve"> </w:t>
      </w:r>
      <w:r w:rsidR="002F39A2" w:rsidRPr="000A4027">
        <w:rPr>
          <w:rFonts w:ascii="Arial" w:hAnsi="Arial" w:cs="Arial"/>
          <w:szCs w:val="24"/>
        </w:rPr>
        <w:t>can contact:</w:t>
      </w:r>
    </w:p>
    <w:p w:rsidR="0061714C" w:rsidRPr="000A4027" w:rsidRDefault="0061714C" w:rsidP="0061714C">
      <w:pPr>
        <w:jc w:val="center"/>
        <w:rPr>
          <w:rFonts w:ascii="Arial" w:hAnsi="Arial" w:cs="Arial"/>
          <w:szCs w:val="24"/>
        </w:rPr>
      </w:pPr>
      <w:r w:rsidRPr="000A4027">
        <w:rPr>
          <w:rFonts w:ascii="Arial" w:hAnsi="Arial" w:cs="Arial"/>
          <w:szCs w:val="24"/>
        </w:rPr>
        <w:t>Public Procurement Policy Division</w:t>
      </w:r>
    </w:p>
    <w:p w:rsidR="0061714C" w:rsidRPr="000A4027" w:rsidRDefault="0061714C" w:rsidP="0061714C">
      <w:pPr>
        <w:jc w:val="center"/>
        <w:rPr>
          <w:rFonts w:ascii="Arial" w:hAnsi="Arial" w:cs="Arial"/>
          <w:szCs w:val="24"/>
        </w:rPr>
      </w:pPr>
      <w:r w:rsidRPr="000A4027">
        <w:rPr>
          <w:rFonts w:ascii="Arial" w:hAnsi="Arial" w:cs="Arial"/>
          <w:szCs w:val="24"/>
        </w:rPr>
        <w:t>Ministry of Finance</w:t>
      </w:r>
    </w:p>
    <w:p w:rsidR="0061714C" w:rsidRPr="000A4027" w:rsidRDefault="0061714C" w:rsidP="0061714C">
      <w:pPr>
        <w:jc w:val="center"/>
        <w:rPr>
          <w:rFonts w:ascii="Arial" w:hAnsi="Arial" w:cs="Arial"/>
          <w:szCs w:val="24"/>
        </w:rPr>
      </w:pPr>
      <w:r w:rsidRPr="000A4027">
        <w:rPr>
          <w:rFonts w:ascii="Arial" w:hAnsi="Arial" w:cs="Arial"/>
          <w:szCs w:val="24"/>
        </w:rPr>
        <w:t>Royal Government of Bhutan</w:t>
      </w:r>
    </w:p>
    <w:p w:rsidR="0070293F" w:rsidRPr="000A4027" w:rsidRDefault="00FC1891" w:rsidP="0061714C">
      <w:pPr>
        <w:jc w:val="center"/>
        <w:rPr>
          <w:rFonts w:ascii="Arial" w:hAnsi="Arial" w:cs="Arial"/>
          <w:szCs w:val="24"/>
        </w:rPr>
      </w:pPr>
      <w:hyperlink r:id="rId13" w:history="1">
        <w:r w:rsidR="00526482" w:rsidRPr="000A4027">
          <w:rPr>
            <w:rStyle w:val="Hyperlink"/>
            <w:rFonts w:ascii="Arial" w:hAnsi="Arial" w:cs="Arial"/>
            <w:szCs w:val="24"/>
          </w:rPr>
          <w:t>pppd@mof.gov.bt</w:t>
        </w:r>
      </w:hyperlink>
      <w:r w:rsidR="0070293F" w:rsidRPr="000A4027">
        <w:rPr>
          <w:rFonts w:ascii="Arial" w:hAnsi="Arial" w:cs="Arial"/>
          <w:szCs w:val="24"/>
        </w:rPr>
        <w:t xml:space="preserve"> </w:t>
      </w:r>
    </w:p>
    <w:p w:rsidR="00526482" w:rsidRPr="000A4027" w:rsidRDefault="00526482" w:rsidP="0061714C">
      <w:pPr>
        <w:jc w:val="center"/>
        <w:rPr>
          <w:rFonts w:ascii="Arial" w:hAnsi="Arial" w:cs="Arial"/>
          <w:szCs w:val="24"/>
        </w:rPr>
      </w:pPr>
      <w:r w:rsidRPr="000A4027">
        <w:rPr>
          <w:rFonts w:ascii="Arial" w:hAnsi="Arial" w:cs="Arial"/>
          <w:szCs w:val="24"/>
        </w:rPr>
        <w:t>Telephone no. 00975 2 336962, fax no. 336961</w:t>
      </w:r>
    </w:p>
    <w:p w:rsidR="0061714C" w:rsidRPr="000A4027" w:rsidRDefault="0061714C" w:rsidP="0061714C">
      <w:pPr>
        <w:pStyle w:val="explanatoryclause"/>
        <w:ind w:left="0" w:firstLine="0"/>
        <w:rPr>
          <w:rFonts w:cs="Arial"/>
          <w:sz w:val="24"/>
          <w:szCs w:val="24"/>
        </w:rPr>
      </w:pPr>
    </w:p>
    <w:p w:rsidR="0061714C" w:rsidRPr="000A4027" w:rsidRDefault="0061714C" w:rsidP="0061714C">
      <w:pPr>
        <w:jc w:val="left"/>
        <w:rPr>
          <w:rFonts w:ascii="Arial" w:eastAsia="Arial Unicode MS" w:hAnsi="Arial" w:cs="Arial"/>
          <w:szCs w:val="24"/>
        </w:rPr>
      </w:pPr>
    </w:p>
    <w:p w:rsidR="0061714C" w:rsidRPr="000A4027" w:rsidRDefault="0061714C" w:rsidP="0061714C">
      <w:pPr>
        <w:rPr>
          <w:rFonts w:ascii="Arial" w:eastAsia="Arial Unicode MS" w:hAnsi="Arial" w:cs="Arial"/>
          <w:szCs w:val="24"/>
        </w:rPr>
      </w:pPr>
      <w:r w:rsidRPr="000A4027">
        <w:rPr>
          <w:rFonts w:ascii="Arial" w:eastAsia="Arial Unicode MS" w:hAnsi="Arial" w:cs="Arial"/>
          <w:szCs w:val="24"/>
        </w:rPr>
        <w:tab/>
      </w:r>
    </w:p>
    <w:p w:rsidR="0061714C" w:rsidRPr="000A4027" w:rsidRDefault="0061714C" w:rsidP="0061714C">
      <w:pPr>
        <w:rPr>
          <w:rFonts w:ascii="Arial" w:eastAsia="Arial Unicode MS" w:hAnsi="Arial" w:cs="Arial"/>
          <w:szCs w:val="24"/>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58112B" w:rsidRDefault="0061714C" w:rsidP="0061714C">
      <w:pPr>
        <w:jc w:val="center"/>
        <w:rPr>
          <w:rFonts w:ascii="Arial" w:hAnsi="Arial" w:cs="Arial"/>
          <w:b/>
          <w:bCs/>
          <w:sz w:val="36"/>
          <w:szCs w:val="36"/>
          <w:lang w:val="en-GB"/>
        </w:rPr>
      </w:pPr>
    </w:p>
    <w:p w:rsidR="0061714C" w:rsidRPr="00636347" w:rsidRDefault="0061714C" w:rsidP="00636347">
      <w:pPr>
        <w:shd w:val="clear" w:color="auto" w:fill="0070C0"/>
        <w:jc w:val="center"/>
        <w:rPr>
          <w:rFonts w:ascii="Arial" w:hAnsi="Arial" w:cs="Arial"/>
          <w:b/>
          <w:bCs/>
          <w:color w:val="FFFFFF"/>
          <w:sz w:val="36"/>
          <w:szCs w:val="36"/>
          <w:lang w:val="en-GB"/>
        </w:rPr>
      </w:pPr>
      <w:r w:rsidRPr="00636347">
        <w:rPr>
          <w:rFonts w:ascii="Arial" w:hAnsi="Arial" w:cs="Arial"/>
          <w:b/>
          <w:bCs/>
          <w:color w:val="FFFFFF"/>
          <w:sz w:val="36"/>
          <w:szCs w:val="36"/>
          <w:lang w:val="en-GB"/>
        </w:rPr>
        <w:lastRenderedPageBreak/>
        <w:t xml:space="preserve">Request for </w:t>
      </w:r>
      <w:r w:rsidR="00BE51BE" w:rsidRPr="00636347">
        <w:rPr>
          <w:rFonts w:ascii="Arial" w:hAnsi="Arial" w:cs="Arial"/>
          <w:b/>
          <w:bCs/>
          <w:color w:val="FFFFFF"/>
          <w:sz w:val="36"/>
          <w:szCs w:val="36"/>
          <w:lang w:val="en-GB"/>
        </w:rPr>
        <w:t>Quotation</w:t>
      </w:r>
      <w:r w:rsidR="00526482" w:rsidRPr="00636347">
        <w:rPr>
          <w:rFonts w:ascii="Arial" w:hAnsi="Arial" w:cs="Arial"/>
          <w:b/>
          <w:bCs/>
          <w:color w:val="FFFFFF"/>
          <w:sz w:val="36"/>
          <w:szCs w:val="36"/>
          <w:lang w:val="en-GB"/>
        </w:rPr>
        <w:t xml:space="preserve"> </w:t>
      </w:r>
    </w:p>
    <w:p w:rsidR="0058112B" w:rsidRPr="00636347" w:rsidRDefault="0058112B" w:rsidP="00636347">
      <w:pPr>
        <w:shd w:val="clear" w:color="auto" w:fill="0070C0"/>
        <w:jc w:val="center"/>
        <w:rPr>
          <w:rFonts w:ascii="Arial" w:hAnsi="Arial" w:cs="Arial"/>
          <w:b/>
          <w:bCs/>
          <w:color w:val="FFFFFF"/>
          <w:sz w:val="28"/>
          <w:szCs w:val="28"/>
          <w:lang w:val="en-GB"/>
        </w:rPr>
      </w:pPr>
    </w:p>
    <w:p w:rsidR="0058112B" w:rsidRPr="00636347" w:rsidRDefault="0058112B" w:rsidP="00636347">
      <w:pPr>
        <w:shd w:val="clear" w:color="auto" w:fill="0070C0"/>
        <w:jc w:val="center"/>
        <w:rPr>
          <w:rFonts w:ascii="Arial" w:hAnsi="Arial" w:cs="Arial"/>
          <w:b/>
          <w:bCs/>
          <w:color w:val="FFFFFF"/>
          <w:sz w:val="28"/>
          <w:szCs w:val="28"/>
          <w:lang w:val="en-GB"/>
        </w:rPr>
      </w:pPr>
      <w:r w:rsidRPr="00636347">
        <w:rPr>
          <w:rFonts w:ascii="Arial" w:hAnsi="Arial" w:cs="Arial"/>
          <w:b/>
          <w:bCs/>
          <w:color w:val="FFFFFF"/>
          <w:sz w:val="28"/>
          <w:szCs w:val="28"/>
          <w:lang w:val="en-GB"/>
        </w:rPr>
        <w:t>FOR</w:t>
      </w:r>
    </w:p>
    <w:p w:rsidR="0061714C" w:rsidRPr="00636347" w:rsidRDefault="0057471C" w:rsidP="0057471C">
      <w:pPr>
        <w:shd w:val="clear" w:color="auto" w:fill="0070C0"/>
        <w:tabs>
          <w:tab w:val="left" w:pos="6390"/>
        </w:tabs>
        <w:rPr>
          <w:rFonts w:ascii="Arial" w:hAnsi="Arial" w:cs="Arial"/>
          <w:b/>
          <w:bCs/>
          <w:color w:val="FFFFFF"/>
          <w:szCs w:val="24"/>
          <w:lang w:val="en-GB"/>
        </w:rPr>
      </w:pPr>
      <w:r>
        <w:rPr>
          <w:rFonts w:ascii="Arial" w:hAnsi="Arial" w:cs="Arial"/>
          <w:b/>
          <w:bCs/>
          <w:color w:val="FFFFFF"/>
          <w:szCs w:val="24"/>
          <w:lang w:val="en-GB"/>
        </w:rPr>
        <w:tab/>
      </w:r>
    </w:p>
    <w:p w:rsidR="0057471C" w:rsidRPr="0057471C" w:rsidRDefault="002E4CD1" w:rsidP="00636347">
      <w:pPr>
        <w:shd w:val="clear" w:color="auto" w:fill="0070C0"/>
        <w:jc w:val="center"/>
        <w:rPr>
          <w:rFonts w:ascii="Arial" w:hAnsi="Arial" w:cs="Arial"/>
          <w:b/>
          <w:bCs/>
          <w:color w:val="FFFFFF"/>
          <w:szCs w:val="24"/>
          <w:u w:val="single"/>
          <w:lang w:val="en-GB"/>
        </w:rPr>
      </w:pPr>
      <w:r>
        <w:rPr>
          <w:rFonts w:ascii="Arial" w:hAnsi="Arial" w:cs="Arial"/>
          <w:b/>
          <w:bCs/>
          <w:color w:val="FFFFFF"/>
          <w:szCs w:val="24"/>
          <w:u w:val="single"/>
          <w:lang w:val="en-GB"/>
        </w:rPr>
        <w:t xml:space="preserve">PROVIDING </w:t>
      </w:r>
      <w:r w:rsidR="00404CD2">
        <w:rPr>
          <w:rFonts w:ascii="Arial" w:hAnsi="Arial" w:cs="Arial"/>
          <w:b/>
          <w:bCs/>
          <w:color w:val="FFFFFF"/>
          <w:szCs w:val="24"/>
          <w:u w:val="single"/>
          <w:lang w:val="en-GB"/>
        </w:rPr>
        <w:t xml:space="preserve"> CATERING</w:t>
      </w:r>
      <w:r w:rsidR="0057471C" w:rsidRPr="0057471C">
        <w:rPr>
          <w:rFonts w:ascii="Arial" w:hAnsi="Arial" w:cs="Arial"/>
          <w:b/>
          <w:bCs/>
          <w:color w:val="FFFFFF"/>
          <w:szCs w:val="24"/>
          <w:u w:val="single"/>
          <w:lang w:val="en-GB"/>
        </w:rPr>
        <w:t xml:space="preserve"> SERVICES FOR </w:t>
      </w:r>
      <w:r w:rsidR="00A45686">
        <w:rPr>
          <w:rFonts w:ascii="Arial" w:hAnsi="Arial" w:cs="Arial"/>
          <w:b/>
          <w:bCs/>
          <w:color w:val="FFFFFF"/>
          <w:szCs w:val="24"/>
          <w:u w:val="single"/>
          <w:lang w:val="en-GB"/>
        </w:rPr>
        <w:t xml:space="preserve"> </w:t>
      </w:r>
      <w:r w:rsidR="009973C0">
        <w:rPr>
          <w:rFonts w:ascii="Arial" w:hAnsi="Arial" w:cs="Arial"/>
          <w:b/>
          <w:bCs/>
          <w:color w:val="FFFFFF"/>
          <w:szCs w:val="24"/>
          <w:u w:val="single"/>
          <w:lang w:val="en-GB"/>
        </w:rPr>
        <w:t>FY</w:t>
      </w:r>
      <w:r w:rsidR="00A45686">
        <w:rPr>
          <w:rFonts w:ascii="Arial" w:hAnsi="Arial" w:cs="Arial"/>
          <w:b/>
          <w:bCs/>
          <w:color w:val="FFFFFF"/>
          <w:szCs w:val="24"/>
          <w:u w:val="single"/>
          <w:lang w:val="en-GB"/>
        </w:rPr>
        <w:t xml:space="preserve"> </w:t>
      </w:r>
      <w:r w:rsidR="00B676C3">
        <w:rPr>
          <w:rFonts w:ascii="Arial" w:hAnsi="Arial" w:cs="Arial"/>
          <w:b/>
          <w:bCs/>
          <w:color w:val="FFFFFF"/>
          <w:szCs w:val="24"/>
          <w:u w:val="single"/>
          <w:lang w:val="en-GB"/>
        </w:rPr>
        <w:t>2018-2019</w:t>
      </w:r>
      <w:r w:rsidR="009973C0">
        <w:rPr>
          <w:rFonts w:ascii="Arial" w:hAnsi="Arial" w:cs="Arial"/>
          <w:b/>
          <w:bCs/>
          <w:color w:val="FFFFFF"/>
          <w:szCs w:val="24"/>
          <w:u w:val="single"/>
          <w:lang w:val="en-GB"/>
        </w:rPr>
        <w:t>.</w:t>
      </w:r>
    </w:p>
    <w:p w:rsidR="0061714C" w:rsidRPr="0057471C" w:rsidRDefault="0057471C" w:rsidP="00636347">
      <w:pPr>
        <w:shd w:val="clear" w:color="auto" w:fill="0070C0"/>
        <w:jc w:val="center"/>
        <w:rPr>
          <w:rFonts w:ascii="Arial" w:hAnsi="Arial" w:cs="Arial"/>
          <w:b/>
          <w:bCs/>
          <w:i/>
          <w:iCs/>
          <w:color w:val="000000"/>
          <w:sz w:val="36"/>
          <w:szCs w:val="36"/>
          <w:lang w:val="en-GB"/>
        </w:rPr>
      </w:pPr>
      <w:r w:rsidRPr="0057471C">
        <w:rPr>
          <w:rFonts w:ascii="Arial" w:hAnsi="Arial" w:cs="Arial"/>
          <w:b/>
          <w:bCs/>
          <w:color w:val="000000"/>
          <w:szCs w:val="24"/>
          <w:lang w:val="en-GB"/>
        </w:rPr>
        <w:t>(i.e., w.e.f. 1</w:t>
      </w:r>
      <w:r w:rsidRPr="0057471C">
        <w:rPr>
          <w:rFonts w:ascii="Arial" w:hAnsi="Arial" w:cs="Arial"/>
          <w:b/>
          <w:bCs/>
          <w:color w:val="000000"/>
          <w:szCs w:val="24"/>
          <w:vertAlign w:val="superscript"/>
          <w:lang w:val="en-GB"/>
        </w:rPr>
        <w:t>st</w:t>
      </w:r>
      <w:r w:rsidRPr="0057471C">
        <w:rPr>
          <w:rFonts w:ascii="Arial" w:hAnsi="Arial" w:cs="Arial"/>
          <w:b/>
          <w:bCs/>
          <w:color w:val="000000"/>
          <w:szCs w:val="24"/>
          <w:lang w:val="en-GB"/>
        </w:rPr>
        <w:t xml:space="preserve"> July 201</w:t>
      </w:r>
      <w:r w:rsidR="00B676C3">
        <w:rPr>
          <w:rFonts w:ascii="Arial" w:hAnsi="Arial" w:cs="Arial"/>
          <w:b/>
          <w:bCs/>
          <w:color w:val="000000"/>
          <w:szCs w:val="24"/>
          <w:lang w:val="en-GB"/>
        </w:rPr>
        <w:t>8</w:t>
      </w:r>
      <w:r w:rsidRPr="0057471C">
        <w:rPr>
          <w:rFonts w:ascii="Arial" w:hAnsi="Arial" w:cs="Arial"/>
          <w:b/>
          <w:bCs/>
          <w:color w:val="000000"/>
          <w:szCs w:val="24"/>
          <w:lang w:val="en-GB"/>
        </w:rPr>
        <w:t>-30</w:t>
      </w:r>
      <w:r w:rsidRPr="0057471C">
        <w:rPr>
          <w:rFonts w:ascii="Arial" w:hAnsi="Arial" w:cs="Arial"/>
          <w:b/>
          <w:bCs/>
          <w:color w:val="000000"/>
          <w:szCs w:val="24"/>
          <w:vertAlign w:val="superscript"/>
          <w:lang w:val="en-GB"/>
        </w:rPr>
        <w:t>th</w:t>
      </w:r>
      <w:r w:rsidR="00B676C3">
        <w:rPr>
          <w:rFonts w:ascii="Arial" w:hAnsi="Arial" w:cs="Arial"/>
          <w:b/>
          <w:bCs/>
          <w:color w:val="000000"/>
          <w:szCs w:val="24"/>
          <w:lang w:val="en-GB"/>
        </w:rPr>
        <w:t xml:space="preserve"> June 2019</w:t>
      </w:r>
      <w:r w:rsidRPr="0057471C">
        <w:rPr>
          <w:rFonts w:ascii="Arial" w:hAnsi="Arial" w:cs="Arial"/>
          <w:b/>
          <w:bCs/>
          <w:color w:val="000000"/>
          <w:szCs w:val="24"/>
          <w:lang w:val="en-GB"/>
        </w:rPr>
        <w: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sectPr w:rsidR="0061714C" w:rsidRPr="000A4027" w:rsidSect="006122E9">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pgNumType w:fmt="lowerRoman" w:start="1"/>
          <w:cols w:space="720"/>
        </w:sectPr>
      </w:pPr>
    </w:p>
    <w:p w:rsidR="00211E23" w:rsidRPr="003A4A74" w:rsidRDefault="007253D8" w:rsidP="003A4A74">
      <w:pPr>
        <w:pBdr>
          <w:bottom w:val="single" w:sz="4" w:space="1" w:color="auto"/>
        </w:pBdr>
        <w:shd w:val="clear" w:color="auto" w:fill="00B050"/>
        <w:jc w:val="center"/>
        <w:rPr>
          <w:rFonts w:ascii="Arial" w:hAnsi="Arial" w:cs="Arial"/>
          <w:b/>
          <w:bCs/>
          <w:color w:val="FF0000"/>
          <w:szCs w:val="24"/>
          <w:lang w:val="en-GB"/>
        </w:rPr>
      </w:pPr>
      <w:r w:rsidRPr="007253D8">
        <w:rPr>
          <w:rFonts w:ascii="Arial" w:hAnsi="Arial" w:cs="Arial"/>
          <w:b/>
          <w:bCs/>
          <w:iCs/>
          <w:szCs w:val="28"/>
          <w:lang w:val="en-GB"/>
        </w:rPr>
        <w:lastRenderedPageBreak/>
        <w:t>INVITATION FOR QUOTATION</w:t>
      </w:r>
      <w:r w:rsidR="00211E23" w:rsidRPr="007253D8">
        <w:rPr>
          <w:rFonts w:ascii="Arial" w:hAnsi="Arial" w:cs="Arial"/>
          <w:b/>
          <w:bCs/>
          <w:iCs/>
          <w:szCs w:val="28"/>
          <w:lang w:val="en-GB"/>
        </w:rPr>
        <w:t xml:space="preserve"> (I</w:t>
      </w:r>
      <w:r w:rsidR="00C62BF7" w:rsidRPr="007253D8">
        <w:rPr>
          <w:rFonts w:ascii="Arial" w:hAnsi="Arial" w:cs="Arial"/>
          <w:b/>
          <w:bCs/>
          <w:iCs/>
          <w:szCs w:val="28"/>
          <w:lang w:val="en-GB"/>
        </w:rPr>
        <w:t>F</w:t>
      </w:r>
      <w:r w:rsidR="007815E4" w:rsidRPr="007253D8">
        <w:rPr>
          <w:rFonts w:ascii="Arial" w:hAnsi="Arial" w:cs="Arial"/>
          <w:b/>
          <w:bCs/>
          <w:iCs/>
          <w:szCs w:val="28"/>
          <w:lang w:val="en-GB"/>
        </w:rPr>
        <w:t>Q</w:t>
      </w:r>
      <w:r w:rsidR="00211E23" w:rsidRPr="007253D8">
        <w:rPr>
          <w:rFonts w:ascii="Arial" w:hAnsi="Arial" w:cs="Arial"/>
          <w:b/>
          <w:bCs/>
          <w:iCs/>
          <w:szCs w:val="28"/>
          <w:lang w:val="en-GB"/>
        </w:rPr>
        <w:t>)</w:t>
      </w:r>
    </w:p>
    <w:p w:rsidR="0061714C" w:rsidRPr="00282B79" w:rsidRDefault="00282B79" w:rsidP="004D3414">
      <w:pPr>
        <w:spacing w:before="120" w:after="120"/>
        <w:rPr>
          <w:rFonts w:ascii="Arial" w:hAnsi="Arial" w:cs="Arial"/>
          <w:b/>
          <w:szCs w:val="24"/>
          <w:lang w:val="en-GB"/>
        </w:rPr>
      </w:pPr>
      <w:r>
        <w:rPr>
          <w:rFonts w:ascii="Arial" w:hAnsi="Arial" w:cs="Arial"/>
          <w:szCs w:val="24"/>
          <w:lang w:val="en-GB"/>
        </w:rPr>
        <w:t xml:space="preserve">Project title: </w:t>
      </w:r>
      <w:r w:rsidR="005F560C">
        <w:rPr>
          <w:rFonts w:ascii="Arial" w:hAnsi="Arial" w:cs="Arial"/>
          <w:b/>
          <w:szCs w:val="24"/>
          <w:lang w:val="en-GB"/>
        </w:rPr>
        <w:t>Providing</w:t>
      </w:r>
      <w:r w:rsidR="00404CD2">
        <w:rPr>
          <w:rFonts w:ascii="Arial" w:hAnsi="Arial" w:cs="Arial"/>
          <w:b/>
          <w:szCs w:val="24"/>
          <w:lang w:val="en-GB"/>
        </w:rPr>
        <w:t xml:space="preserve"> Catering</w:t>
      </w:r>
      <w:r w:rsidR="0057471C">
        <w:rPr>
          <w:rFonts w:ascii="Arial" w:hAnsi="Arial" w:cs="Arial"/>
          <w:b/>
          <w:szCs w:val="24"/>
          <w:lang w:val="en-GB"/>
        </w:rPr>
        <w:t xml:space="preserve"> Services for </w:t>
      </w:r>
      <w:r w:rsidR="00A45686">
        <w:rPr>
          <w:rFonts w:ascii="Arial" w:hAnsi="Arial" w:cs="Arial"/>
          <w:b/>
          <w:szCs w:val="24"/>
          <w:lang w:val="en-GB"/>
        </w:rPr>
        <w:t xml:space="preserve">Framework Contract Basis </w:t>
      </w:r>
      <w:r w:rsidR="0057471C">
        <w:rPr>
          <w:rFonts w:ascii="Arial" w:hAnsi="Arial" w:cs="Arial"/>
          <w:b/>
          <w:szCs w:val="24"/>
          <w:lang w:val="en-GB"/>
        </w:rPr>
        <w:t>201</w:t>
      </w:r>
      <w:r w:rsidR="00B676C3">
        <w:rPr>
          <w:rFonts w:ascii="Arial" w:hAnsi="Arial" w:cs="Arial"/>
          <w:b/>
          <w:szCs w:val="24"/>
          <w:lang w:val="en-GB"/>
        </w:rPr>
        <w:t>8</w:t>
      </w:r>
      <w:r w:rsidR="0057471C">
        <w:rPr>
          <w:rFonts w:ascii="Arial" w:hAnsi="Arial" w:cs="Arial"/>
          <w:b/>
          <w:szCs w:val="24"/>
          <w:lang w:val="en-GB"/>
        </w:rPr>
        <w:t>-201</w:t>
      </w:r>
      <w:r w:rsidR="00B676C3">
        <w:rPr>
          <w:rFonts w:ascii="Arial" w:hAnsi="Arial" w:cs="Arial"/>
          <w:b/>
          <w:szCs w:val="24"/>
          <w:lang w:val="en-GB"/>
        </w:rPr>
        <w:t>9</w:t>
      </w:r>
      <w:r w:rsidR="0057471C">
        <w:rPr>
          <w:rFonts w:ascii="Arial" w:hAnsi="Arial" w:cs="Arial"/>
          <w:b/>
          <w:szCs w:val="24"/>
          <w:lang w:val="en-GB"/>
        </w:rPr>
        <w:t xml:space="preserve"> Fiscal Year</w:t>
      </w:r>
    </w:p>
    <w:p w:rsidR="0079693F" w:rsidRPr="00D4701F" w:rsidRDefault="0079693F" w:rsidP="004D3414">
      <w:pPr>
        <w:spacing w:before="120" w:after="120"/>
        <w:rPr>
          <w:rFonts w:ascii="Arial" w:hAnsi="Arial" w:cs="Arial"/>
          <w:szCs w:val="24"/>
          <w:lang w:val="en-GB"/>
        </w:rPr>
      </w:pPr>
      <w:r w:rsidRPr="000A4027">
        <w:rPr>
          <w:rFonts w:ascii="Arial" w:hAnsi="Arial" w:cs="Arial"/>
          <w:szCs w:val="24"/>
          <w:lang w:val="en-GB"/>
        </w:rPr>
        <w:t>Con</w:t>
      </w:r>
      <w:r w:rsidR="00282B79">
        <w:rPr>
          <w:rFonts w:ascii="Arial" w:hAnsi="Arial" w:cs="Arial"/>
          <w:szCs w:val="24"/>
          <w:lang w:val="en-GB"/>
        </w:rPr>
        <w:t>tract Ref:</w:t>
      </w:r>
      <w:r w:rsidR="00282B79" w:rsidRPr="007572C0">
        <w:rPr>
          <w:rFonts w:ascii="Arial" w:hAnsi="Arial" w:cs="Arial"/>
          <w:color w:val="000000"/>
          <w:szCs w:val="24"/>
          <w:lang w:val="en-GB"/>
        </w:rPr>
        <w:t xml:space="preserve"> </w:t>
      </w:r>
      <w:r w:rsidR="005F560C">
        <w:rPr>
          <w:rFonts w:ascii="Arial" w:hAnsi="Arial" w:cs="Arial"/>
          <w:b/>
          <w:szCs w:val="24"/>
          <w:lang w:val="en-GB"/>
        </w:rPr>
        <w:t>TCB/ADM-11</w:t>
      </w:r>
      <w:r w:rsidR="00701CC4" w:rsidRPr="00D4701F">
        <w:rPr>
          <w:rFonts w:ascii="Arial" w:hAnsi="Arial" w:cs="Arial"/>
          <w:b/>
          <w:szCs w:val="24"/>
          <w:lang w:val="en-GB"/>
        </w:rPr>
        <w:t>/</w:t>
      </w:r>
      <w:r w:rsidR="007253D8" w:rsidRPr="00D4701F">
        <w:rPr>
          <w:rFonts w:ascii="Arial" w:hAnsi="Arial" w:cs="Arial"/>
          <w:b/>
          <w:szCs w:val="24"/>
          <w:lang w:val="en-GB"/>
        </w:rPr>
        <w:t>201</w:t>
      </w:r>
      <w:r w:rsidR="00B676C3">
        <w:rPr>
          <w:rFonts w:ascii="Arial" w:hAnsi="Arial" w:cs="Arial"/>
          <w:b/>
          <w:szCs w:val="24"/>
          <w:lang w:val="en-GB"/>
        </w:rPr>
        <w:t>8</w:t>
      </w:r>
      <w:r w:rsidR="007253D8" w:rsidRPr="00D4701F">
        <w:rPr>
          <w:rFonts w:ascii="Arial" w:hAnsi="Arial" w:cs="Arial"/>
          <w:b/>
          <w:szCs w:val="24"/>
          <w:lang w:val="en-GB"/>
        </w:rPr>
        <w:t>/</w:t>
      </w:r>
      <w:r w:rsidR="009A2F3F">
        <w:rPr>
          <w:rFonts w:ascii="Arial" w:hAnsi="Arial" w:cs="Arial"/>
          <w:b/>
          <w:szCs w:val="24"/>
          <w:lang w:val="en-GB"/>
        </w:rPr>
        <w:t>4593</w:t>
      </w:r>
      <w:r w:rsidR="009973C0">
        <w:rPr>
          <w:rFonts w:ascii="Arial" w:hAnsi="Arial" w:cs="Arial"/>
          <w:b/>
          <w:szCs w:val="24"/>
          <w:lang w:val="en-GB"/>
        </w:rPr>
        <w:t xml:space="preserve"> </w:t>
      </w:r>
      <w:r w:rsidR="005F560C">
        <w:rPr>
          <w:rFonts w:ascii="Arial" w:hAnsi="Arial" w:cs="Arial"/>
          <w:b/>
          <w:szCs w:val="24"/>
          <w:lang w:val="en-GB"/>
        </w:rPr>
        <w:t xml:space="preserve">, dated </w:t>
      </w:r>
      <w:r w:rsidR="009973C0">
        <w:rPr>
          <w:rFonts w:ascii="Arial" w:hAnsi="Arial" w:cs="Arial"/>
          <w:b/>
          <w:szCs w:val="24"/>
          <w:lang w:val="en-GB"/>
        </w:rPr>
        <w:t>1</w:t>
      </w:r>
      <w:r w:rsidR="00B676C3">
        <w:rPr>
          <w:rFonts w:ascii="Arial" w:hAnsi="Arial" w:cs="Arial"/>
          <w:b/>
          <w:szCs w:val="24"/>
          <w:lang w:val="en-GB"/>
        </w:rPr>
        <w:t>9</w:t>
      </w:r>
      <w:r w:rsidR="009973C0" w:rsidRPr="009973C0">
        <w:rPr>
          <w:rFonts w:ascii="Arial" w:hAnsi="Arial" w:cs="Arial"/>
          <w:b/>
          <w:szCs w:val="24"/>
          <w:vertAlign w:val="superscript"/>
          <w:lang w:val="en-GB"/>
        </w:rPr>
        <w:t>th</w:t>
      </w:r>
      <w:r w:rsidR="009973C0">
        <w:rPr>
          <w:rFonts w:ascii="Arial" w:hAnsi="Arial" w:cs="Arial"/>
          <w:b/>
          <w:szCs w:val="24"/>
          <w:lang w:val="en-GB"/>
        </w:rPr>
        <w:t xml:space="preserve"> May</w:t>
      </w:r>
      <w:r w:rsidR="005F560C">
        <w:rPr>
          <w:rFonts w:ascii="Arial" w:hAnsi="Arial" w:cs="Arial"/>
          <w:b/>
          <w:szCs w:val="24"/>
          <w:lang w:val="en-GB"/>
        </w:rPr>
        <w:t>,</w:t>
      </w:r>
      <w:r w:rsidR="007253D8" w:rsidRPr="00D4701F">
        <w:rPr>
          <w:rFonts w:ascii="Arial" w:hAnsi="Arial" w:cs="Arial"/>
          <w:b/>
          <w:szCs w:val="24"/>
          <w:lang w:val="en-GB"/>
        </w:rPr>
        <w:t xml:space="preserve"> 201</w:t>
      </w:r>
      <w:r w:rsidR="00B676C3">
        <w:rPr>
          <w:rFonts w:ascii="Arial" w:hAnsi="Arial" w:cs="Arial"/>
          <w:b/>
          <w:szCs w:val="24"/>
          <w:lang w:val="en-GB"/>
        </w:rPr>
        <w:t>8</w:t>
      </w: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To:</w:t>
      </w:r>
    </w:p>
    <w:p w:rsidR="0079693F" w:rsidRDefault="0079693F" w:rsidP="0061714C">
      <w:pPr>
        <w:rPr>
          <w:rFonts w:ascii="Arial" w:hAnsi="Arial" w:cs="Arial"/>
          <w:szCs w:val="24"/>
          <w:lang w:val="en-GB"/>
        </w:rPr>
      </w:pPr>
      <w:r w:rsidRPr="000A4027">
        <w:rPr>
          <w:rFonts w:ascii="Arial" w:hAnsi="Arial" w:cs="Arial"/>
          <w:szCs w:val="24"/>
          <w:lang w:val="en-GB"/>
        </w:rPr>
        <w:t>____________________________</w:t>
      </w:r>
    </w:p>
    <w:p w:rsidR="00442119" w:rsidRDefault="00442119" w:rsidP="0061714C">
      <w:pPr>
        <w:rPr>
          <w:rFonts w:ascii="Arial" w:hAnsi="Arial" w:cs="Arial"/>
          <w:szCs w:val="24"/>
          <w:lang w:val="en-GB"/>
        </w:rPr>
      </w:pPr>
    </w:p>
    <w:p w:rsidR="00442119" w:rsidRPr="000A4027" w:rsidRDefault="00442119" w:rsidP="0061714C">
      <w:pPr>
        <w:rPr>
          <w:rFonts w:ascii="Arial" w:hAnsi="Arial" w:cs="Arial"/>
          <w:szCs w:val="24"/>
          <w:lang w:val="en-GB"/>
        </w:rPr>
      </w:pPr>
    </w:p>
    <w:p w:rsidR="0079693F" w:rsidRDefault="00526482" w:rsidP="0061714C">
      <w:pPr>
        <w:rPr>
          <w:rFonts w:ascii="Arial" w:hAnsi="Arial" w:cs="Arial"/>
          <w:szCs w:val="24"/>
          <w:lang w:val="en-GB"/>
        </w:rPr>
      </w:pPr>
      <w:r w:rsidRPr="000A4027">
        <w:rPr>
          <w:rFonts w:ascii="Arial" w:hAnsi="Arial" w:cs="Arial"/>
          <w:szCs w:val="24"/>
          <w:lang w:val="en-GB"/>
        </w:rPr>
        <w:t xml:space="preserve">____________________________ </w:t>
      </w:r>
    </w:p>
    <w:p w:rsidR="00442119" w:rsidRDefault="00442119" w:rsidP="0061714C">
      <w:pPr>
        <w:rPr>
          <w:rFonts w:ascii="Arial" w:hAnsi="Arial" w:cs="Arial"/>
          <w:szCs w:val="24"/>
          <w:lang w:val="en-GB"/>
        </w:rPr>
      </w:pP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Dear Sir/Madam,</w:t>
      </w:r>
    </w:p>
    <w:p w:rsidR="0079693F" w:rsidRDefault="0057471C" w:rsidP="0079693F">
      <w:pPr>
        <w:pStyle w:val="ListParagraph"/>
        <w:numPr>
          <w:ilvl w:val="0"/>
          <w:numId w:val="1"/>
        </w:numPr>
        <w:rPr>
          <w:rFonts w:ascii="Arial" w:hAnsi="Arial" w:cs="Arial"/>
          <w:szCs w:val="24"/>
          <w:lang w:val="en-GB"/>
        </w:rPr>
      </w:pPr>
      <w:r>
        <w:rPr>
          <w:rFonts w:ascii="Arial" w:hAnsi="Arial" w:cs="Arial"/>
          <w:szCs w:val="24"/>
          <w:lang w:val="en-GB"/>
        </w:rPr>
        <w:t xml:space="preserve">Sealed quotation is hereby invited for the </w:t>
      </w:r>
      <w:r w:rsidR="00257A1B">
        <w:rPr>
          <w:rFonts w:ascii="Arial" w:hAnsi="Arial" w:cs="Arial"/>
          <w:szCs w:val="24"/>
          <w:lang w:val="en-GB"/>
        </w:rPr>
        <w:t>following</w:t>
      </w:r>
      <w:r>
        <w:rPr>
          <w:rFonts w:ascii="Arial" w:hAnsi="Arial" w:cs="Arial"/>
          <w:szCs w:val="24"/>
          <w:lang w:val="en-GB"/>
        </w:rPr>
        <w:t xml:space="preserve"> as per the terms and conditions specified below:</w:t>
      </w:r>
    </w:p>
    <w:p w:rsidR="00282B79" w:rsidRPr="000A4027" w:rsidRDefault="00282B79" w:rsidP="00282B79">
      <w:pPr>
        <w:pStyle w:val="ListParagraph"/>
        <w:rPr>
          <w:rFonts w:ascii="Arial" w:hAnsi="Arial" w:cs="Arial"/>
          <w:szCs w:val="24"/>
          <w:lang w:val="en-GB"/>
        </w:rPr>
      </w:pPr>
    </w:p>
    <w:p w:rsidR="0021587F" w:rsidRPr="00890A49" w:rsidRDefault="005F560C" w:rsidP="0021587F">
      <w:pPr>
        <w:pStyle w:val="ListParagraph"/>
        <w:numPr>
          <w:ilvl w:val="0"/>
          <w:numId w:val="12"/>
        </w:numPr>
        <w:rPr>
          <w:rFonts w:ascii="Arial" w:hAnsi="Arial" w:cs="Arial"/>
          <w:szCs w:val="24"/>
          <w:lang w:val="en-GB"/>
        </w:rPr>
      </w:pPr>
      <w:r>
        <w:rPr>
          <w:b/>
          <w:i/>
          <w:szCs w:val="24"/>
          <w:lang w:val="en-GB"/>
        </w:rPr>
        <w:t>Providing</w:t>
      </w:r>
      <w:r w:rsidR="00404CD2">
        <w:rPr>
          <w:b/>
          <w:i/>
          <w:szCs w:val="24"/>
          <w:lang w:val="en-GB"/>
        </w:rPr>
        <w:t xml:space="preserve"> Catering</w:t>
      </w:r>
      <w:r w:rsidR="0057471C">
        <w:rPr>
          <w:b/>
          <w:i/>
          <w:szCs w:val="24"/>
          <w:lang w:val="en-GB"/>
        </w:rPr>
        <w:t xml:space="preserve"> Services for </w:t>
      </w:r>
      <w:r w:rsidR="00A45686">
        <w:rPr>
          <w:b/>
          <w:i/>
          <w:szCs w:val="24"/>
          <w:lang w:val="en-GB"/>
        </w:rPr>
        <w:t xml:space="preserve">Framework Contract Basis </w:t>
      </w:r>
      <w:r w:rsidR="0057471C">
        <w:rPr>
          <w:b/>
          <w:i/>
          <w:szCs w:val="24"/>
          <w:lang w:val="en-GB"/>
        </w:rPr>
        <w:t>201</w:t>
      </w:r>
      <w:r w:rsidR="00B676C3">
        <w:rPr>
          <w:b/>
          <w:i/>
          <w:szCs w:val="24"/>
          <w:lang w:val="en-GB"/>
        </w:rPr>
        <w:t>8</w:t>
      </w:r>
      <w:r w:rsidR="0057471C">
        <w:rPr>
          <w:b/>
          <w:i/>
          <w:szCs w:val="24"/>
          <w:lang w:val="en-GB"/>
        </w:rPr>
        <w:t>-201</w:t>
      </w:r>
      <w:r w:rsidR="00B676C3">
        <w:rPr>
          <w:b/>
          <w:i/>
          <w:szCs w:val="24"/>
          <w:lang w:val="en-GB"/>
        </w:rPr>
        <w:t>9</w:t>
      </w:r>
      <w:r w:rsidR="0057471C">
        <w:rPr>
          <w:b/>
          <w:i/>
          <w:szCs w:val="24"/>
          <w:lang w:val="en-GB"/>
        </w:rPr>
        <w:t xml:space="preserve"> Fiscal Year.</w:t>
      </w:r>
    </w:p>
    <w:p w:rsidR="00890A49" w:rsidRPr="00890A49" w:rsidRDefault="00890A49" w:rsidP="00890A49">
      <w:pPr>
        <w:pStyle w:val="ListParagraph"/>
        <w:ind w:left="1440"/>
        <w:rPr>
          <w:rFonts w:ascii="Arial" w:hAnsi="Arial" w:cs="Arial"/>
          <w:szCs w:val="24"/>
          <w:lang w:val="en-GB"/>
        </w:rPr>
      </w:pPr>
    </w:p>
    <w:p w:rsidR="0079693F" w:rsidRPr="005423A7" w:rsidRDefault="0079693F" w:rsidP="0079693F">
      <w:pPr>
        <w:pStyle w:val="ListParagraph"/>
        <w:rPr>
          <w:rFonts w:ascii="Arial" w:hAnsi="Arial" w:cs="Arial"/>
          <w:b/>
          <w:sz w:val="22"/>
          <w:szCs w:val="24"/>
          <w:lang w:val="en-GB"/>
        </w:rPr>
      </w:pPr>
      <w:r w:rsidRPr="005423A7">
        <w:rPr>
          <w:rFonts w:ascii="Arial" w:hAnsi="Arial" w:cs="Arial"/>
          <w:b/>
          <w:sz w:val="22"/>
          <w:szCs w:val="24"/>
          <w:lang w:val="en-GB"/>
        </w:rPr>
        <w:t>[</w:t>
      </w:r>
      <w:r w:rsidR="00257A1B">
        <w:rPr>
          <w:rFonts w:ascii="Arial" w:hAnsi="Arial" w:cs="Arial"/>
          <w:b/>
          <w:i/>
          <w:sz w:val="22"/>
          <w:szCs w:val="24"/>
          <w:lang w:val="en-GB"/>
        </w:rPr>
        <w:t xml:space="preserve">Information on </w:t>
      </w:r>
      <w:r w:rsidR="00B6641D">
        <w:rPr>
          <w:rFonts w:ascii="Arial" w:hAnsi="Arial" w:cs="Arial"/>
          <w:b/>
          <w:i/>
          <w:sz w:val="22"/>
          <w:szCs w:val="24"/>
          <w:lang w:val="en-GB"/>
        </w:rPr>
        <w:t>list of menus are</w:t>
      </w:r>
      <w:r w:rsidRPr="005423A7">
        <w:rPr>
          <w:rFonts w:ascii="Arial" w:hAnsi="Arial" w:cs="Arial"/>
          <w:b/>
          <w:i/>
          <w:sz w:val="22"/>
          <w:szCs w:val="24"/>
          <w:lang w:val="en-GB"/>
        </w:rPr>
        <w:t xml:space="preserve"> attached</w:t>
      </w:r>
      <w:r w:rsidR="00B6641D">
        <w:rPr>
          <w:rFonts w:ascii="Arial" w:hAnsi="Arial" w:cs="Arial"/>
          <w:b/>
          <w:i/>
          <w:sz w:val="22"/>
          <w:szCs w:val="24"/>
          <w:lang w:val="en-GB"/>
        </w:rPr>
        <w:t xml:space="preserve"> separately</w:t>
      </w:r>
      <w:r w:rsidRPr="005423A7">
        <w:rPr>
          <w:rFonts w:ascii="Arial" w:hAnsi="Arial" w:cs="Arial"/>
          <w:b/>
          <w:sz w:val="22"/>
          <w:szCs w:val="24"/>
          <w:lang w:val="en-GB"/>
        </w:rPr>
        <w:t>]</w:t>
      </w:r>
    </w:p>
    <w:p w:rsidR="0079693F" w:rsidRPr="000A4027" w:rsidRDefault="0079693F" w:rsidP="0079693F">
      <w:pPr>
        <w:pStyle w:val="ListParagraph"/>
        <w:rPr>
          <w:rFonts w:ascii="Arial" w:hAnsi="Arial" w:cs="Arial"/>
          <w:szCs w:val="24"/>
          <w:lang w:val="en-GB"/>
        </w:rPr>
      </w:pPr>
    </w:p>
    <w:p w:rsidR="0057471C" w:rsidRPr="0057471C" w:rsidRDefault="0057471C" w:rsidP="0057471C">
      <w:pPr>
        <w:pStyle w:val="ListParagraph"/>
        <w:numPr>
          <w:ilvl w:val="0"/>
          <w:numId w:val="1"/>
        </w:numPr>
        <w:rPr>
          <w:rFonts w:ascii="Arial" w:hAnsi="Arial" w:cs="Arial"/>
        </w:rPr>
      </w:pPr>
      <w:r w:rsidRPr="0057471C">
        <w:rPr>
          <w:rFonts w:ascii="Arial" w:hAnsi="Arial" w:cs="Arial"/>
        </w:rPr>
        <w:t xml:space="preserve">The quotation must submit in sealed envelope marked as </w:t>
      </w:r>
      <w:r w:rsidRPr="0057471C">
        <w:rPr>
          <w:rFonts w:ascii="Arial" w:hAnsi="Arial" w:cs="Arial"/>
          <w:b/>
          <w:i/>
        </w:rPr>
        <w:t xml:space="preserve">Quotation for </w:t>
      </w:r>
      <w:r w:rsidR="001554D6" w:rsidRPr="0057471C">
        <w:rPr>
          <w:rFonts w:ascii="Arial" w:hAnsi="Arial" w:cs="Arial"/>
          <w:b/>
          <w:i/>
        </w:rPr>
        <w:t>“</w:t>
      </w:r>
      <w:r w:rsidR="001554D6">
        <w:rPr>
          <w:rFonts w:ascii="Arial" w:hAnsi="Arial" w:cs="Arial"/>
          <w:b/>
          <w:i/>
        </w:rPr>
        <w:t>ProvidinG</w:t>
      </w:r>
      <w:r w:rsidR="00404CD2">
        <w:rPr>
          <w:rFonts w:ascii="Arial" w:hAnsi="Arial" w:cs="Arial"/>
          <w:b/>
          <w:i/>
        </w:rPr>
        <w:t xml:space="preserve"> Catering</w:t>
      </w:r>
      <w:r w:rsidR="00B6641D">
        <w:rPr>
          <w:rFonts w:ascii="Arial" w:hAnsi="Arial" w:cs="Arial"/>
          <w:b/>
          <w:i/>
        </w:rPr>
        <w:t xml:space="preserve"> Services for </w:t>
      </w:r>
      <w:r w:rsidR="00A45686">
        <w:rPr>
          <w:rFonts w:ascii="Arial" w:hAnsi="Arial" w:cs="Arial"/>
          <w:b/>
          <w:i/>
        </w:rPr>
        <w:t xml:space="preserve">Framework Contract Basis </w:t>
      </w:r>
      <w:r w:rsidR="00B6641D">
        <w:rPr>
          <w:rFonts w:ascii="Arial" w:hAnsi="Arial" w:cs="Arial"/>
          <w:b/>
          <w:i/>
        </w:rPr>
        <w:t>201</w:t>
      </w:r>
      <w:r w:rsidR="00B676C3">
        <w:rPr>
          <w:rFonts w:ascii="Arial" w:hAnsi="Arial" w:cs="Arial"/>
          <w:b/>
          <w:i/>
        </w:rPr>
        <w:t>8</w:t>
      </w:r>
      <w:r w:rsidR="00B6641D">
        <w:rPr>
          <w:rFonts w:ascii="Arial" w:hAnsi="Arial" w:cs="Arial"/>
          <w:b/>
          <w:i/>
        </w:rPr>
        <w:t>-201</w:t>
      </w:r>
      <w:r w:rsidR="00B676C3">
        <w:rPr>
          <w:rFonts w:ascii="Arial" w:hAnsi="Arial" w:cs="Arial"/>
          <w:b/>
          <w:i/>
        </w:rPr>
        <w:t xml:space="preserve">9 </w:t>
      </w:r>
      <w:r w:rsidR="00B6641D">
        <w:rPr>
          <w:rFonts w:ascii="Arial" w:hAnsi="Arial" w:cs="Arial"/>
          <w:b/>
          <w:i/>
        </w:rPr>
        <w:t>Fiscal Year</w:t>
      </w:r>
      <w:r w:rsidRPr="0057471C">
        <w:rPr>
          <w:rFonts w:ascii="Arial" w:hAnsi="Arial" w:cs="Arial"/>
          <w:b/>
          <w:bCs/>
          <w:i/>
        </w:rPr>
        <w:t xml:space="preserve">” </w:t>
      </w:r>
      <w:r w:rsidRPr="0057471C">
        <w:rPr>
          <w:rFonts w:ascii="Arial" w:hAnsi="Arial" w:cs="Arial"/>
        </w:rPr>
        <w:t xml:space="preserve">and provide warning not to open before </w:t>
      </w:r>
      <w:r w:rsidR="00B676C3">
        <w:rPr>
          <w:rFonts w:ascii="Arial" w:hAnsi="Arial" w:cs="Arial"/>
          <w:b/>
        </w:rPr>
        <w:t>10</w:t>
      </w:r>
      <w:r w:rsidR="009973C0">
        <w:rPr>
          <w:rFonts w:ascii="Arial" w:hAnsi="Arial" w:cs="Arial"/>
          <w:b/>
        </w:rPr>
        <w:t xml:space="preserve"> AM, 15</w:t>
      </w:r>
      <w:r w:rsidR="00D4701F" w:rsidRPr="00D4701F">
        <w:rPr>
          <w:rFonts w:ascii="Arial" w:hAnsi="Arial" w:cs="Arial"/>
          <w:b/>
          <w:vertAlign w:val="superscript"/>
        </w:rPr>
        <w:t>th</w:t>
      </w:r>
      <w:r w:rsidR="00D4701F">
        <w:rPr>
          <w:rFonts w:ascii="Arial" w:hAnsi="Arial" w:cs="Arial"/>
          <w:b/>
        </w:rPr>
        <w:t xml:space="preserve"> </w:t>
      </w:r>
      <w:r w:rsidR="005F560C">
        <w:rPr>
          <w:rFonts w:ascii="Arial" w:hAnsi="Arial" w:cs="Arial"/>
          <w:b/>
        </w:rPr>
        <w:t>Ju</w:t>
      </w:r>
      <w:r w:rsidR="009973C0">
        <w:rPr>
          <w:rFonts w:ascii="Arial" w:hAnsi="Arial" w:cs="Arial"/>
          <w:b/>
        </w:rPr>
        <w:t>ne</w:t>
      </w:r>
      <w:r w:rsidR="00D4701F">
        <w:rPr>
          <w:rFonts w:ascii="Arial" w:hAnsi="Arial" w:cs="Arial"/>
          <w:b/>
        </w:rPr>
        <w:t xml:space="preserve"> </w:t>
      </w:r>
      <w:r w:rsidR="00B676C3">
        <w:rPr>
          <w:rFonts w:ascii="Arial" w:hAnsi="Arial" w:cs="Arial"/>
          <w:b/>
        </w:rPr>
        <w:t>2018</w:t>
      </w:r>
      <w:r w:rsidRPr="0057471C">
        <w:rPr>
          <w:rFonts w:ascii="Arial" w:hAnsi="Arial" w:cs="Arial"/>
          <w:b/>
        </w:rPr>
        <w:t>.</w:t>
      </w:r>
    </w:p>
    <w:p w:rsidR="0079693F" w:rsidRPr="0086196F" w:rsidRDefault="00C47992" w:rsidP="00127683">
      <w:pPr>
        <w:numPr>
          <w:ilvl w:val="0"/>
          <w:numId w:val="1"/>
        </w:numPr>
        <w:spacing w:line="360" w:lineRule="auto"/>
        <w:rPr>
          <w:rFonts w:ascii="Arial" w:hAnsi="Arial" w:cs="Arial"/>
          <w:szCs w:val="24"/>
          <w:lang w:val="en-GB"/>
        </w:rPr>
      </w:pPr>
      <w:r w:rsidRPr="007971E0">
        <w:rPr>
          <w:rFonts w:ascii="Arial" w:hAnsi="Arial" w:cs="Arial"/>
          <w:szCs w:val="24"/>
          <w:lang w:val="en-GB"/>
        </w:rPr>
        <w:t>The bidd</w:t>
      </w:r>
      <w:r w:rsidR="008633A2" w:rsidRPr="007971E0">
        <w:rPr>
          <w:rFonts w:ascii="Arial" w:hAnsi="Arial" w:cs="Arial"/>
          <w:szCs w:val="24"/>
          <w:lang w:val="en-GB"/>
        </w:rPr>
        <w:t>e</w:t>
      </w:r>
      <w:r w:rsidRPr="007971E0">
        <w:rPr>
          <w:rFonts w:ascii="Arial" w:hAnsi="Arial" w:cs="Arial"/>
          <w:szCs w:val="24"/>
          <w:lang w:val="en-GB"/>
        </w:rPr>
        <w:t>r(s)</w:t>
      </w:r>
      <w:r w:rsidR="0079693F" w:rsidRPr="007971E0">
        <w:rPr>
          <w:rFonts w:ascii="Arial" w:hAnsi="Arial" w:cs="Arial"/>
          <w:szCs w:val="24"/>
          <w:lang w:val="en-GB"/>
        </w:rPr>
        <w:t xml:space="preserve"> must quote for</w:t>
      </w:r>
      <w:r w:rsidRPr="007971E0">
        <w:rPr>
          <w:rFonts w:ascii="Arial" w:hAnsi="Arial" w:cs="Arial"/>
          <w:szCs w:val="24"/>
          <w:lang w:val="en-GB"/>
        </w:rPr>
        <w:t xml:space="preserve"> </w:t>
      </w:r>
      <w:r w:rsidR="00624C4D">
        <w:rPr>
          <w:rFonts w:ascii="Arial" w:hAnsi="Arial" w:cs="Arial"/>
          <w:szCs w:val="24"/>
          <w:lang w:val="en-GB"/>
        </w:rPr>
        <w:t>all</w:t>
      </w:r>
      <w:r w:rsidR="00127683">
        <w:rPr>
          <w:rFonts w:ascii="Arial" w:hAnsi="Arial" w:cs="Arial"/>
          <w:szCs w:val="24"/>
          <w:lang w:val="en-GB"/>
        </w:rPr>
        <w:t xml:space="preserve"> item</w:t>
      </w:r>
      <w:r w:rsidR="00624C4D">
        <w:rPr>
          <w:rFonts w:ascii="Arial" w:hAnsi="Arial" w:cs="Arial"/>
          <w:szCs w:val="24"/>
          <w:lang w:val="en-GB"/>
        </w:rPr>
        <w:t>s</w:t>
      </w:r>
      <w:r w:rsidR="0079693F" w:rsidRPr="007971E0">
        <w:rPr>
          <w:rFonts w:ascii="Arial" w:hAnsi="Arial" w:cs="Arial"/>
          <w:szCs w:val="24"/>
          <w:lang w:val="en-GB"/>
        </w:rPr>
        <w:t xml:space="preserve"> under th</w:t>
      </w:r>
      <w:r w:rsidR="007971E0">
        <w:rPr>
          <w:rFonts w:ascii="Arial" w:hAnsi="Arial" w:cs="Arial"/>
          <w:szCs w:val="24"/>
          <w:lang w:val="en-GB"/>
        </w:rPr>
        <w:t>is invitation.</w:t>
      </w:r>
      <w:r w:rsidR="00127683">
        <w:rPr>
          <w:rFonts w:ascii="Arial" w:hAnsi="Arial" w:cs="Arial"/>
          <w:szCs w:val="24"/>
          <w:lang w:val="en-GB"/>
        </w:rPr>
        <w:t xml:space="preserve"> </w:t>
      </w:r>
      <w:r w:rsidR="0021587F">
        <w:rPr>
          <w:rFonts w:ascii="Arial" w:hAnsi="Arial" w:cs="Arial"/>
          <w:szCs w:val="24"/>
          <w:lang w:val="en-GB"/>
        </w:rPr>
        <w:t>Price quotations will be evaluated for all items together and cont</w:t>
      </w:r>
      <w:r w:rsidR="00127683">
        <w:rPr>
          <w:rFonts w:ascii="Arial" w:hAnsi="Arial" w:cs="Arial"/>
          <w:szCs w:val="24"/>
          <w:lang w:val="en-GB"/>
        </w:rPr>
        <w:t xml:space="preserve">ract </w:t>
      </w:r>
      <w:r w:rsidR="00EC1421">
        <w:rPr>
          <w:rFonts w:ascii="Arial" w:hAnsi="Arial" w:cs="Arial"/>
          <w:szCs w:val="24"/>
          <w:lang w:val="en-GB"/>
        </w:rPr>
        <w:t>will be awarded</w:t>
      </w:r>
      <w:r w:rsidR="00127683">
        <w:rPr>
          <w:rFonts w:ascii="Arial" w:hAnsi="Arial" w:cs="Arial"/>
          <w:szCs w:val="24"/>
          <w:lang w:val="en-GB"/>
        </w:rPr>
        <w:t xml:space="preserve"> to the firm (s) offering the lowest evaluated </w:t>
      </w:r>
      <w:r w:rsidR="00EC1421">
        <w:rPr>
          <w:rFonts w:ascii="Arial" w:hAnsi="Arial" w:cs="Arial"/>
          <w:szCs w:val="24"/>
          <w:lang w:val="en-GB"/>
        </w:rPr>
        <w:t>total cost under this invitation</w:t>
      </w:r>
      <w:r w:rsidR="0021587F">
        <w:rPr>
          <w:rFonts w:ascii="Arial" w:hAnsi="Arial" w:cs="Arial"/>
          <w:szCs w:val="24"/>
          <w:lang w:val="en-GB"/>
        </w:rPr>
        <w:t>.</w:t>
      </w:r>
      <w:r w:rsidR="00127683">
        <w:rPr>
          <w:rFonts w:ascii="Arial" w:hAnsi="Arial" w:cs="Arial"/>
          <w:szCs w:val="24"/>
          <w:lang w:val="en-GB"/>
        </w:rPr>
        <w:t xml:space="preserve"> </w:t>
      </w:r>
    </w:p>
    <w:p w:rsidR="00211E23" w:rsidRPr="003A4A74" w:rsidRDefault="00C47992" w:rsidP="003A4A74">
      <w:pPr>
        <w:numPr>
          <w:ilvl w:val="0"/>
          <w:numId w:val="1"/>
        </w:numPr>
        <w:spacing w:line="360" w:lineRule="auto"/>
        <w:rPr>
          <w:rFonts w:ascii="Arial" w:hAnsi="Arial" w:cs="Arial"/>
          <w:szCs w:val="24"/>
          <w:lang w:val="en-GB"/>
        </w:rPr>
      </w:pPr>
      <w:r w:rsidRPr="000A4027">
        <w:rPr>
          <w:rFonts w:ascii="Arial" w:hAnsi="Arial" w:cs="Arial"/>
          <w:szCs w:val="24"/>
          <w:lang w:val="en-GB"/>
        </w:rPr>
        <w:t>The bidd</w:t>
      </w:r>
      <w:r w:rsidR="008633A2" w:rsidRPr="000A4027">
        <w:rPr>
          <w:rFonts w:ascii="Arial" w:hAnsi="Arial" w:cs="Arial"/>
          <w:szCs w:val="24"/>
          <w:lang w:val="en-GB"/>
        </w:rPr>
        <w:t>e</w:t>
      </w:r>
      <w:r w:rsidRPr="000A4027">
        <w:rPr>
          <w:rFonts w:ascii="Arial" w:hAnsi="Arial" w:cs="Arial"/>
          <w:szCs w:val="24"/>
          <w:lang w:val="en-GB"/>
        </w:rPr>
        <w:t>r(s)</w:t>
      </w:r>
      <w:r w:rsidR="00345B9C" w:rsidRPr="000A4027">
        <w:rPr>
          <w:rFonts w:ascii="Arial" w:hAnsi="Arial" w:cs="Arial"/>
          <w:szCs w:val="24"/>
          <w:lang w:val="en-GB"/>
        </w:rPr>
        <w:t xml:space="preserve"> shall submit one original o</w:t>
      </w:r>
      <w:r w:rsidR="008F4FFE" w:rsidRPr="000A4027">
        <w:rPr>
          <w:rFonts w:ascii="Arial" w:hAnsi="Arial" w:cs="Arial"/>
          <w:szCs w:val="24"/>
          <w:lang w:val="en-GB"/>
        </w:rPr>
        <w:t>f</w:t>
      </w:r>
      <w:r w:rsidR="00345B9C" w:rsidRPr="000A4027">
        <w:rPr>
          <w:rFonts w:ascii="Arial" w:hAnsi="Arial" w:cs="Arial"/>
          <w:szCs w:val="24"/>
          <w:lang w:val="en-GB"/>
        </w:rPr>
        <w:t xml:space="preserve"> the price</w:t>
      </w:r>
      <w:r w:rsidR="008633A2" w:rsidRPr="000A4027">
        <w:rPr>
          <w:rFonts w:ascii="Arial" w:hAnsi="Arial" w:cs="Arial"/>
          <w:szCs w:val="24"/>
          <w:lang w:val="en-GB"/>
        </w:rPr>
        <w:t>d</w:t>
      </w:r>
      <w:r w:rsidR="00345B9C" w:rsidRPr="000A4027">
        <w:rPr>
          <w:rFonts w:ascii="Arial" w:hAnsi="Arial" w:cs="Arial"/>
          <w:szCs w:val="24"/>
          <w:lang w:val="en-GB"/>
        </w:rPr>
        <w:t xml:space="preserve"> quotation with the Form of Bid and clearly marked </w:t>
      </w:r>
      <w:r w:rsidR="00345B9C" w:rsidRPr="00CD4DDD">
        <w:rPr>
          <w:rFonts w:ascii="Arial" w:hAnsi="Arial" w:cs="Arial"/>
          <w:b/>
          <w:szCs w:val="24"/>
          <w:lang w:val="en-GB"/>
        </w:rPr>
        <w:t>ORIGINAL</w:t>
      </w:r>
      <w:r w:rsidR="00345B9C" w:rsidRPr="000A4027">
        <w:rPr>
          <w:rFonts w:ascii="Arial" w:hAnsi="Arial" w:cs="Arial"/>
          <w:szCs w:val="24"/>
          <w:lang w:val="en-GB"/>
        </w:rPr>
        <w:t xml:space="preserve">. In addition, </w:t>
      </w:r>
      <w:r w:rsidRPr="000A4027">
        <w:rPr>
          <w:rFonts w:ascii="Arial" w:hAnsi="Arial" w:cs="Arial"/>
          <w:szCs w:val="24"/>
          <w:lang w:val="en-GB"/>
        </w:rPr>
        <w:t>the bidder(s)</w:t>
      </w:r>
      <w:r w:rsidR="00345B9C" w:rsidRPr="000A4027">
        <w:rPr>
          <w:rFonts w:ascii="Arial" w:hAnsi="Arial" w:cs="Arial"/>
          <w:szCs w:val="24"/>
          <w:lang w:val="en-GB"/>
        </w:rPr>
        <w:t xml:space="preserve"> should also submit one copy marked as </w:t>
      </w:r>
      <w:r w:rsidR="00345B9C" w:rsidRPr="00CD4DDD">
        <w:rPr>
          <w:rFonts w:ascii="Arial" w:hAnsi="Arial" w:cs="Arial"/>
          <w:b/>
          <w:szCs w:val="24"/>
          <w:lang w:val="en-GB"/>
        </w:rPr>
        <w:t>COPY</w:t>
      </w:r>
      <w:r w:rsidR="00345B9C" w:rsidRPr="000A4027">
        <w:rPr>
          <w:rFonts w:ascii="Arial" w:hAnsi="Arial" w:cs="Arial"/>
          <w:szCs w:val="24"/>
          <w:lang w:val="en-GB"/>
        </w:rPr>
        <w:t xml:space="preserve">. </w:t>
      </w:r>
      <w:r w:rsidRPr="000A4027">
        <w:rPr>
          <w:rFonts w:ascii="Arial" w:hAnsi="Arial" w:cs="Arial"/>
          <w:szCs w:val="24"/>
          <w:lang w:val="en-GB"/>
        </w:rPr>
        <w:t>The</w:t>
      </w:r>
      <w:r w:rsidR="00345B9C" w:rsidRPr="000A4027">
        <w:rPr>
          <w:rFonts w:ascii="Arial" w:hAnsi="Arial" w:cs="Arial"/>
          <w:szCs w:val="24"/>
          <w:lang w:val="en-GB"/>
        </w:rPr>
        <w:t xml:space="preserve"> quotation</w:t>
      </w:r>
      <w:r w:rsidR="008633A2" w:rsidRPr="000A4027">
        <w:rPr>
          <w:rFonts w:ascii="Arial" w:hAnsi="Arial" w:cs="Arial"/>
          <w:szCs w:val="24"/>
          <w:lang w:val="en-GB"/>
        </w:rPr>
        <w:t xml:space="preserve"> including all documents</w:t>
      </w:r>
      <w:r w:rsidR="00345B9C" w:rsidRPr="000A4027">
        <w:rPr>
          <w:rFonts w:ascii="Arial" w:hAnsi="Arial" w:cs="Arial"/>
          <w:szCs w:val="24"/>
          <w:lang w:val="en-GB"/>
        </w:rPr>
        <w:t xml:space="preserve"> in the attached format should be sealed in an envelope as required by PRR 2009</w:t>
      </w:r>
      <w:r w:rsidR="00C11318" w:rsidRPr="000A4027">
        <w:rPr>
          <w:rFonts w:ascii="Arial" w:hAnsi="Arial" w:cs="Arial"/>
          <w:szCs w:val="24"/>
          <w:lang w:val="en-GB"/>
        </w:rPr>
        <w:t xml:space="preserve"> clause 5.1.7.2</w:t>
      </w:r>
      <w:r w:rsidR="003A4A74">
        <w:rPr>
          <w:rFonts w:ascii="Arial" w:hAnsi="Arial" w:cs="Arial"/>
          <w:szCs w:val="24"/>
          <w:lang w:val="en-GB"/>
        </w:rPr>
        <w:t>.</w:t>
      </w:r>
      <w:r w:rsidR="003A4A74" w:rsidRPr="00EF6B0A">
        <w:rPr>
          <w:rFonts w:ascii="Arial" w:hAnsi="Arial" w:cs="Arial"/>
          <w:b/>
          <w:i/>
          <w:szCs w:val="24"/>
          <w:lang w:val="en-GB"/>
        </w:rPr>
        <w:t>If your envelope is not marked as required by PRR 2009 Clause 5.1.7.2</w:t>
      </w:r>
      <w:r w:rsidR="003A4A74">
        <w:rPr>
          <w:rFonts w:ascii="Arial" w:hAnsi="Arial" w:cs="Arial"/>
          <w:b/>
          <w:i/>
          <w:szCs w:val="24"/>
          <w:lang w:val="en-GB"/>
        </w:rPr>
        <w:t xml:space="preserve"> &amp; 5.1.7.3</w:t>
      </w:r>
      <w:r w:rsidR="003A4A74" w:rsidRPr="00EF6B0A">
        <w:rPr>
          <w:rFonts w:ascii="Arial" w:hAnsi="Arial" w:cs="Arial"/>
          <w:b/>
          <w:i/>
          <w:szCs w:val="24"/>
          <w:lang w:val="en-GB"/>
        </w:rPr>
        <w:t>,</w:t>
      </w:r>
      <w:r w:rsidR="003A4A74">
        <w:rPr>
          <w:rFonts w:ascii="Arial" w:hAnsi="Arial" w:cs="Arial"/>
          <w:szCs w:val="24"/>
          <w:lang w:val="en-GB"/>
        </w:rPr>
        <w:t xml:space="preserve"> the bid shall be rejected </w:t>
      </w:r>
      <w:r w:rsidR="003A4A74" w:rsidRPr="000A4027">
        <w:rPr>
          <w:rFonts w:ascii="Arial" w:hAnsi="Arial" w:cs="Arial"/>
          <w:szCs w:val="24"/>
          <w:lang w:val="en-GB"/>
        </w:rPr>
        <w:t>and addressed to and delivered at the following address</w:t>
      </w:r>
      <w:r w:rsidR="003A4A74">
        <w:rPr>
          <w:rFonts w:ascii="Arial" w:hAnsi="Arial" w:cs="Arial"/>
          <w:szCs w:val="24"/>
          <w:lang w:val="en-GB"/>
        </w:rPr>
        <w:t>:</w:t>
      </w:r>
    </w:p>
    <w:p w:rsidR="009973C0" w:rsidRDefault="009973C0" w:rsidP="00304A08">
      <w:pPr>
        <w:pStyle w:val="NoSpacing"/>
        <w:jc w:val="center"/>
        <w:rPr>
          <w:b/>
          <w:szCs w:val="24"/>
          <w:lang w:val="en-GB"/>
        </w:rPr>
      </w:pPr>
    </w:p>
    <w:p w:rsidR="009973C0" w:rsidRDefault="009973C0" w:rsidP="00304A08">
      <w:pPr>
        <w:pStyle w:val="NoSpacing"/>
        <w:jc w:val="center"/>
        <w:rPr>
          <w:b/>
          <w:szCs w:val="24"/>
          <w:lang w:val="en-GB"/>
        </w:rPr>
      </w:pPr>
      <w:r>
        <w:rPr>
          <w:b/>
          <w:szCs w:val="24"/>
          <w:lang w:val="en-GB"/>
        </w:rPr>
        <w:t>Director</w:t>
      </w:r>
    </w:p>
    <w:p w:rsidR="00D10243" w:rsidRPr="00304A08" w:rsidRDefault="005F560C" w:rsidP="00304A08">
      <w:pPr>
        <w:pStyle w:val="NoSpacing"/>
        <w:jc w:val="center"/>
        <w:rPr>
          <w:b/>
          <w:szCs w:val="24"/>
          <w:lang w:val="en-GB"/>
        </w:rPr>
      </w:pPr>
      <w:r>
        <w:rPr>
          <w:b/>
          <w:szCs w:val="24"/>
          <w:lang w:val="en-GB"/>
        </w:rPr>
        <w:t>Tourism Council of Bhutan</w:t>
      </w:r>
    </w:p>
    <w:p w:rsidR="00211E23" w:rsidRPr="00304A08" w:rsidRDefault="00D10243" w:rsidP="00304A08">
      <w:pPr>
        <w:pStyle w:val="NoSpacing"/>
        <w:jc w:val="center"/>
        <w:rPr>
          <w:b/>
          <w:szCs w:val="24"/>
          <w:lang w:val="en-GB"/>
        </w:rPr>
      </w:pPr>
      <w:r w:rsidRPr="00304A08">
        <w:rPr>
          <w:b/>
          <w:szCs w:val="24"/>
          <w:lang w:val="en-GB"/>
        </w:rPr>
        <w:t>Thimphu, Bhutan.</w:t>
      </w:r>
    </w:p>
    <w:p w:rsidR="002A35EE" w:rsidRPr="002A35EE" w:rsidRDefault="002A35EE" w:rsidP="002A35EE">
      <w:pPr>
        <w:pStyle w:val="NoSpacing"/>
        <w:rPr>
          <w:b/>
          <w:sz w:val="28"/>
          <w:szCs w:val="28"/>
          <w:lang w:val="en-GB"/>
        </w:rPr>
      </w:pPr>
    </w:p>
    <w:p w:rsidR="00752BA7" w:rsidRPr="000A4027" w:rsidRDefault="00752BA7" w:rsidP="002A35EE">
      <w:pPr>
        <w:numPr>
          <w:ilvl w:val="0"/>
          <w:numId w:val="1"/>
        </w:numPr>
        <w:spacing w:line="360" w:lineRule="auto"/>
        <w:rPr>
          <w:rFonts w:ascii="Arial" w:hAnsi="Arial" w:cs="Arial"/>
          <w:szCs w:val="24"/>
          <w:lang w:val="en-GB"/>
        </w:rPr>
      </w:pPr>
      <w:r w:rsidRPr="000A4027">
        <w:rPr>
          <w:rFonts w:ascii="Arial" w:hAnsi="Arial" w:cs="Arial"/>
          <w:szCs w:val="24"/>
          <w:lang w:val="en-GB"/>
        </w:rPr>
        <w:lastRenderedPageBreak/>
        <w:t>The deadline for receipt of your quotation(s) by the purc</w:t>
      </w:r>
      <w:r w:rsidR="007971E0">
        <w:rPr>
          <w:rFonts w:ascii="Arial" w:hAnsi="Arial" w:cs="Arial"/>
          <w:szCs w:val="24"/>
          <w:lang w:val="en-GB"/>
        </w:rPr>
        <w:t>haser at the indicated address</w:t>
      </w:r>
      <w:r w:rsidR="00D10243">
        <w:rPr>
          <w:rFonts w:ascii="Arial" w:hAnsi="Arial" w:cs="Arial"/>
          <w:szCs w:val="24"/>
          <w:lang w:val="en-GB"/>
        </w:rPr>
        <w:t xml:space="preserve"> </w:t>
      </w:r>
      <w:r w:rsidR="00A41C3D">
        <w:rPr>
          <w:rFonts w:ascii="Arial" w:hAnsi="Arial" w:cs="Arial"/>
          <w:szCs w:val="24"/>
          <w:lang w:val="en-GB"/>
        </w:rPr>
        <w:t>is:</w:t>
      </w:r>
      <w:r w:rsidR="00D10243">
        <w:rPr>
          <w:rFonts w:ascii="Arial" w:hAnsi="Arial" w:cs="Arial"/>
          <w:szCs w:val="24"/>
          <w:lang w:val="en-GB"/>
        </w:rPr>
        <w:t xml:space="preserve"> </w:t>
      </w:r>
      <w:r w:rsidR="00D4701F" w:rsidRPr="00D4701F">
        <w:rPr>
          <w:rFonts w:ascii="Arial" w:hAnsi="Arial" w:cs="Arial"/>
          <w:b/>
          <w:szCs w:val="24"/>
          <w:u w:val="single"/>
          <w:lang w:val="en-GB"/>
        </w:rPr>
        <w:t>1</w:t>
      </w:r>
      <w:r w:rsidR="009973C0">
        <w:rPr>
          <w:rFonts w:ascii="Arial" w:hAnsi="Arial" w:cs="Arial"/>
          <w:b/>
          <w:szCs w:val="24"/>
          <w:u w:val="single"/>
          <w:lang w:val="en-GB"/>
        </w:rPr>
        <w:t>5</w:t>
      </w:r>
      <w:r w:rsidR="00D4701F" w:rsidRPr="00D4701F">
        <w:rPr>
          <w:rFonts w:ascii="Arial" w:hAnsi="Arial" w:cs="Arial"/>
          <w:b/>
          <w:szCs w:val="24"/>
          <w:u w:val="single"/>
          <w:vertAlign w:val="superscript"/>
          <w:lang w:val="en-GB"/>
        </w:rPr>
        <w:t>th</w:t>
      </w:r>
      <w:r w:rsidR="00D4701F" w:rsidRPr="00D4701F">
        <w:rPr>
          <w:rFonts w:ascii="Arial" w:hAnsi="Arial" w:cs="Arial"/>
          <w:b/>
          <w:szCs w:val="24"/>
          <w:u w:val="single"/>
          <w:lang w:val="en-GB"/>
        </w:rPr>
        <w:t xml:space="preserve"> </w:t>
      </w:r>
      <w:r w:rsidR="009973C0">
        <w:rPr>
          <w:rFonts w:ascii="Arial" w:hAnsi="Arial" w:cs="Arial"/>
          <w:b/>
          <w:szCs w:val="24"/>
          <w:u w:val="single"/>
          <w:lang w:val="en-GB"/>
        </w:rPr>
        <w:t>June</w:t>
      </w:r>
      <w:r w:rsidR="00BA0E53" w:rsidRPr="00D4701F">
        <w:rPr>
          <w:rFonts w:ascii="Arial" w:hAnsi="Arial" w:cs="Arial"/>
          <w:b/>
          <w:szCs w:val="24"/>
          <w:u w:val="single"/>
          <w:lang w:val="en-GB"/>
        </w:rPr>
        <w:t xml:space="preserve"> 201</w:t>
      </w:r>
      <w:r w:rsidR="00B676C3">
        <w:rPr>
          <w:rFonts w:ascii="Arial" w:hAnsi="Arial" w:cs="Arial"/>
          <w:b/>
          <w:szCs w:val="24"/>
          <w:u w:val="single"/>
          <w:lang w:val="en-GB"/>
        </w:rPr>
        <w:t>8</w:t>
      </w:r>
      <w:r w:rsidR="00BA0E53" w:rsidRPr="00D4701F">
        <w:rPr>
          <w:rFonts w:ascii="Arial" w:hAnsi="Arial" w:cs="Arial"/>
          <w:b/>
          <w:szCs w:val="24"/>
          <w:u w:val="single"/>
          <w:lang w:val="en-GB"/>
        </w:rPr>
        <w:t>,</w:t>
      </w:r>
      <w:r w:rsidR="007253D8" w:rsidRPr="00D4701F">
        <w:rPr>
          <w:rFonts w:ascii="Arial" w:hAnsi="Arial" w:cs="Arial"/>
          <w:b/>
          <w:szCs w:val="24"/>
          <w:u w:val="single"/>
          <w:lang w:val="en-GB"/>
        </w:rPr>
        <w:t xml:space="preserve"> </w:t>
      </w:r>
      <w:r w:rsidR="009973C0">
        <w:rPr>
          <w:rFonts w:ascii="Arial" w:hAnsi="Arial" w:cs="Arial"/>
          <w:b/>
          <w:szCs w:val="24"/>
          <w:lang w:val="en-GB"/>
        </w:rPr>
        <w:t xml:space="preserve"> on or before 10:</w:t>
      </w:r>
      <w:r w:rsidR="00127C6D">
        <w:rPr>
          <w:rFonts w:ascii="Arial" w:hAnsi="Arial" w:cs="Arial"/>
          <w:b/>
          <w:szCs w:val="24"/>
          <w:lang w:val="en-GB"/>
        </w:rPr>
        <w:t xml:space="preserve">00 </w:t>
      </w:r>
      <w:r w:rsidR="009973C0">
        <w:rPr>
          <w:rFonts w:ascii="Arial" w:hAnsi="Arial" w:cs="Arial"/>
          <w:b/>
          <w:szCs w:val="24"/>
          <w:lang w:val="en-GB"/>
        </w:rPr>
        <w:t>AM</w:t>
      </w:r>
      <w:r w:rsidR="00D10243" w:rsidRPr="00D4701F">
        <w:rPr>
          <w:rFonts w:ascii="Arial" w:hAnsi="Arial" w:cs="Arial"/>
          <w:b/>
          <w:szCs w:val="24"/>
          <w:lang w:val="en-GB"/>
        </w:rPr>
        <w:t xml:space="preserve"> BST</w:t>
      </w:r>
      <w:r w:rsidR="00A41C3D" w:rsidRPr="00D4701F">
        <w:rPr>
          <w:rFonts w:ascii="Arial" w:hAnsi="Arial" w:cs="Arial"/>
          <w:b/>
          <w:szCs w:val="24"/>
          <w:lang w:val="en-GB"/>
        </w:rPr>
        <w:t>.</w:t>
      </w:r>
    </w:p>
    <w:p w:rsidR="00671D30" w:rsidRPr="00A129BD" w:rsidRDefault="00671D30" w:rsidP="002A35EE">
      <w:pPr>
        <w:numPr>
          <w:ilvl w:val="0"/>
          <w:numId w:val="1"/>
        </w:numPr>
        <w:spacing w:line="360" w:lineRule="auto"/>
        <w:rPr>
          <w:rFonts w:ascii="Arial" w:hAnsi="Arial" w:cs="Arial"/>
          <w:b/>
          <w:szCs w:val="24"/>
          <w:lang w:val="en-GB"/>
        </w:rPr>
      </w:pPr>
      <w:r w:rsidRPr="000A4027">
        <w:rPr>
          <w:rFonts w:ascii="Arial" w:hAnsi="Arial" w:cs="Arial"/>
          <w:szCs w:val="24"/>
          <w:lang w:val="en-GB"/>
        </w:rPr>
        <w:t>The bid shall b</w:t>
      </w:r>
      <w:r w:rsidR="00B66732">
        <w:rPr>
          <w:rFonts w:ascii="Arial" w:hAnsi="Arial" w:cs="Arial"/>
          <w:szCs w:val="24"/>
          <w:lang w:val="en-GB"/>
        </w:rPr>
        <w:t xml:space="preserve">e accompanied with a lump sum </w:t>
      </w:r>
      <w:r w:rsidRPr="000A4027">
        <w:rPr>
          <w:rFonts w:ascii="Arial" w:hAnsi="Arial" w:cs="Arial"/>
          <w:szCs w:val="24"/>
          <w:lang w:val="en-GB"/>
        </w:rPr>
        <w:t xml:space="preserve">of </w:t>
      </w:r>
      <w:r w:rsidR="002D2905">
        <w:rPr>
          <w:rFonts w:ascii="Arial" w:hAnsi="Arial" w:cs="Arial"/>
          <w:b/>
          <w:szCs w:val="24"/>
          <w:lang w:val="en-GB"/>
        </w:rPr>
        <w:t>Nu. 3</w:t>
      </w:r>
      <w:r w:rsidR="00B66732">
        <w:rPr>
          <w:rFonts w:ascii="Arial" w:hAnsi="Arial" w:cs="Arial"/>
          <w:b/>
          <w:szCs w:val="24"/>
          <w:lang w:val="en-GB"/>
        </w:rPr>
        <w:t xml:space="preserve">0,000/- </w:t>
      </w:r>
      <w:r w:rsidR="00B66732" w:rsidRPr="00B66732">
        <w:rPr>
          <w:rFonts w:ascii="Arial" w:hAnsi="Arial" w:cs="Arial"/>
          <w:szCs w:val="24"/>
          <w:lang w:val="en-GB"/>
        </w:rPr>
        <w:t>as a bid security</w:t>
      </w:r>
      <w:r w:rsidR="00B66732">
        <w:rPr>
          <w:rFonts w:ascii="Arial" w:hAnsi="Arial" w:cs="Arial"/>
          <w:szCs w:val="24"/>
          <w:lang w:val="en-GB"/>
        </w:rPr>
        <w:t xml:space="preserve"> amount</w:t>
      </w:r>
      <w:r w:rsidR="00B66732" w:rsidRPr="00B66732">
        <w:rPr>
          <w:rFonts w:ascii="Arial" w:hAnsi="Arial" w:cs="Arial"/>
          <w:szCs w:val="24"/>
          <w:lang w:val="en-GB"/>
        </w:rPr>
        <w:t xml:space="preserve"> </w:t>
      </w:r>
      <w:r w:rsidRPr="000A4027">
        <w:rPr>
          <w:rFonts w:ascii="Arial" w:hAnsi="Arial" w:cs="Arial"/>
          <w:szCs w:val="24"/>
          <w:lang w:val="en-GB"/>
        </w:rPr>
        <w:t>in the form of cash warrant, demand draft or unconditional Bank Guarantee</w:t>
      </w:r>
      <w:r w:rsidR="00A41C3D">
        <w:rPr>
          <w:rFonts w:ascii="Arial" w:hAnsi="Arial" w:cs="Arial"/>
          <w:szCs w:val="24"/>
          <w:lang w:val="en-GB"/>
        </w:rPr>
        <w:t xml:space="preserve"> which shoul</w:t>
      </w:r>
      <w:r w:rsidR="006C45C9">
        <w:rPr>
          <w:rFonts w:ascii="Arial" w:hAnsi="Arial" w:cs="Arial"/>
          <w:szCs w:val="24"/>
          <w:lang w:val="en-GB"/>
        </w:rPr>
        <w:t xml:space="preserve">d normally </w:t>
      </w:r>
      <w:r w:rsidR="00B6641D">
        <w:rPr>
          <w:rFonts w:ascii="Arial" w:hAnsi="Arial" w:cs="Arial"/>
          <w:szCs w:val="24"/>
          <w:lang w:val="en-GB"/>
        </w:rPr>
        <w:t xml:space="preserve">be valid </w:t>
      </w:r>
      <w:r w:rsidR="006C45C9">
        <w:rPr>
          <w:rFonts w:ascii="Arial" w:hAnsi="Arial" w:cs="Arial"/>
          <w:b/>
          <w:szCs w:val="24"/>
          <w:lang w:val="en-GB"/>
        </w:rPr>
        <w:t xml:space="preserve">28 </w:t>
      </w:r>
      <w:r w:rsidR="006C45C9" w:rsidRPr="006C45C9">
        <w:rPr>
          <w:rFonts w:ascii="Arial" w:hAnsi="Arial" w:cs="Arial"/>
          <w:b/>
          <w:szCs w:val="24"/>
          <w:lang w:val="en-GB"/>
        </w:rPr>
        <w:t>days</w:t>
      </w:r>
      <w:r w:rsidR="006C45C9">
        <w:rPr>
          <w:rFonts w:ascii="Arial" w:hAnsi="Arial" w:cs="Arial"/>
          <w:szCs w:val="24"/>
          <w:lang w:val="en-GB"/>
        </w:rPr>
        <w:t xml:space="preserve"> beyond the </w:t>
      </w:r>
      <w:r w:rsidR="00B66732">
        <w:rPr>
          <w:rFonts w:ascii="Arial" w:hAnsi="Arial" w:cs="Arial"/>
          <w:szCs w:val="24"/>
          <w:lang w:val="en-GB"/>
        </w:rPr>
        <w:t xml:space="preserve">end of </w:t>
      </w:r>
      <w:r w:rsidR="006C45C9">
        <w:rPr>
          <w:rFonts w:ascii="Arial" w:hAnsi="Arial" w:cs="Arial"/>
          <w:szCs w:val="24"/>
          <w:lang w:val="en-GB"/>
        </w:rPr>
        <w:t>bid validity</w:t>
      </w:r>
      <w:r w:rsidR="00B66732">
        <w:rPr>
          <w:rFonts w:ascii="Arial" w:hAnsi="Arial" w:cs="Arial"/>
          <w:szCs w:val="24"/>
          <w:lang w:val="en-GB"/>
        </w:rPr>
        <w:t xml:space="preserve"> period</w:t>
      </w:r>
      <w:r w:rsidR="006C45C9">
        <w:rPr>
          <w:rFonts w:ascii="Arial" w:hAnsi="Arial" w:cs="Arial"/>
          <w:szCs w:val="24"/>
          <w:lang w:val="en-GB"/>
        </w:rPr>
        <w:t>.</w:t>
      </w:r>
      <w:r w:rsidR="006C45C9">
        <w:rPr>
          <w:rFonts w:ascii="Arial" w:hAnsi="Arial" w:cs="Arial"/>
          <w:i/>
          <w:szCs w:val="24"/>
          <w:lang w:val="en-GB"/>
        </w:rPr>
        <w:t xml:space="preserve"> </w:t>
      </w:r>
      <w:r w:rsidRPr="00A129BD">
        <w:rPr>
          <w:rFonts w:ascii="Arial" w:hAnsi="Arial" w:cs="Arial"/>
          <w:b/>
          <w:szCs w:val="24"/>
          <w:lang w:val="en-GB"/>
        </w:rPr>
        <w:t xml:space="preserve">Any bid not accompanied by bid security </w:t>
      </w:r>
      <w:r w:rsidR="00EC1421" w:rsidRPr="00A129BD">
        <w:rPr>
          <w:rFonts w:ascii="Arial" w:hAnsi="Arial" w:cs="Arial"/>
          <w:b/>
          <w:szCs w:val="24"/>
          <w:lang w:val="en-GB"/>
        </w:rPr>
        <w:t xml:space="preserve">including validity </w:t>
      </w:r>
      <w:r w:rsidRPr="00A129BD">
        <w:rPr>
          <w:rFonts w:ascii="Arial" w:hAnsi="Arial" w:cs="Arial"/>
          <w:b/>
          <w:szCs w:val="24"/>
          <w:lang w:val="en-GB"/>
        </w:rPr>
        <w:t>shall be treated as non responsive</w:t>
      </w:r>
      <w:r w:rsidR="00EC1421" w:rsidRPr="00A129BD">
        <w:rPr>
          <w:rFonts w:ascii="Arial" w:hAnsi="Arial" w:cs="Arial"/>
          <w:b/>
          <w:szCs w:val="24"/>
          <w:lang w:val="en-GB"/>
        </w:rPr>
        <w:t xml:space="preserve"> to Invitation for Quotation</w:t>
      </w:r>
      <w:r w:rsidR="00A129BD">
        <w:rPr>
          <w:rFonts w:ascii="Arial" w:hAnsi="Arial" w:cs="Arial"/>
          <w:b/>
          <w:szCs w:val="24"/>
          <w:lang w:val="en-GB"/>
        </w:rPr>
        <w:t xml:space="preserve"> and will be rejected without seeking further explanation.</w:t>
      </w:r>
    </w:p>
    <w:p w:rsidR="00752BA7" w:rsidRPr="000A4027" w:rsidRDefault="0031237B" w:rsidP="002A35EE">
      <w:pPr>
        <w:numPr>
          <w:ilvl w:val="0"/>
          <w:numId w:val="1"/>
        </w:numPr>
        <w:spacing w:line="360" w:lineRule="auto"/>
        <w:rPr>
          <w:rFonts w:ascii="Arial" w:hAnsi="Arial" w:cs="Arial"/>
          <w:szCs w:val="24"/>
          <w:lang w:val="en-GB"/>
        </w:rPr>
      </w:pPr>
      <w:r w:rsidRPr="000A4027">
        <w:rPr>
          <w:rFonts w:ascii="Arial" w:hAnsi="Arial" w:cs="Arial"/>
          <w:szCs w:val="24"/>
          <w:lang w:val="en-GB"/>
        </w:rPr>
        <w:t>Quotation by fax or by electronic means is</w:t>
      </w:r>
      <w:r w:rsidR="00752BA7" w:rsidRPr="000A4027">
        <w:rPr>
          <w:rFonts w:ascii="Arial" w:hAnsi="Arial" w:cs="Arial"/>
          <w:b/>
          <w:szCs w:val="24"/>
          <w:lang w:val="en-GB"/>
        </w:rPr>
        <w:t xml:space="preserve"> not</w:t>
      </w:r>
      <w:r w:rsidR="006C45C9">
        <w:rPr>
          <w:rFonts w:ascii="Arial" w:hAnsi="Arial" w:cs="Arial"/>
          <w:b/>
          <w:szCs w:val="24"/>
          <w:lang w:val="en-GB"/>
        </w:rPr>
        <w:t xml:space="preserve"> </w:t>
      </w:r>
      <w:r w:rsidR="006C45C9">
        <w:rPr>
          <w:rFonts w:ascii="Arial" w:hAnsi="Arial" w:cs="Arial"/>
          <w:szCs w:val="24"/>
          <w:lang w:val="en-GB"/>
        </w:rPr>
        <w:t>acceptable.</w:t>
      </w:r>
    </w:p>
    <w:p w:rsidR="00B54CBD" w:rsidRPr="000A4027" w:rsidRDefault="00EA7F36" w:rsidP="002A35EE">
      <w:pPr>
        <w:numPr>
          <w:ilvl w:val="0"/>
          <w:numId w:val="1"/>
        </w:numPr>
        <w:spacing w:line="360" w:lineRule="auto"/>
        <w:rPr>
          <w:rFonts w:ascii="Arial" w:hAnsi="Arial" w:cs="Arial"/>
          <w:szCs w:val="24"/>
          <w:lang w:val="en-GB"/>
        </w:rPr>
      </w:pPr>
      <w:r w:rsidRPr="000A4027">
        <w:rPr>
          <w:rFonts w:ascii="Arial" w:hAnsi="Arial" w:cs="Arial"/>
          <w:szCs w:val="24"/>
          <w:lang w:val="en-GB"/>
        </w:rPr>
        <w:t>The quotation</w:t>
      </w:r>
      <w:r w:rsidR="00B54CBD" w:rsidRPr="000A4027">
        <w:rPr>
          <w:rFonts w:ascii="Arial" w:hAnsi="Arial" w:cs="Arial"/>
          <w:szCs w:val="24"/>
          <w:lang w:val="en-GB"/>
        </w:rPr>
        <w:t xml:space="preserve"> should be submitted as per the following instructions</w:t>
      </w:r>
      <w:r w:rsidR="00C11318" w:rsidRPr="000A4027">
        <w:rPr>
          <w:rFonts w:ascii="Arial" w:hAnsi="Arial" w:cs="Arial"/>
          <w:szCs w:val="24"/>
          <w:lang w:val="en-GB"/>
        </w:rPr>
        <w:t xml:space="preserve"> and in accordance with the attached Contract</w:t>
      </w:r>
      <w:r w:rsidR="00B54CBD" w:rsidRPr="000A4027">
        <w:rPr>
          <w:rFonts w:ascii="Arial" w:hAnsi="Arial" w:cs="Arial"/>
          <w:szCs w:val="24"/>
          <w:lang w:val="en-GB"/>
        </w:rPr>
        <w:t>. The attached Terms and Conditions of Supply is an integral part of the Contract.</w:t>
      </w:r>
    </w:p>
    <w:p w:rsidR="00B54CBD" w:rsidRPr="000A4027" w:rsidRDefault="00B54CBD" w:rsidP="002A35EE">
      <w:pPr>
        <w:pStyle w:val="ListParagraph"/>
        <w:numPr>
          <w:ilvl w:val="0"/>
          <w:numId w:val="6"/>
        </w:numPr>
        <w:spacing w:line="360" w:lineRule="auto"/>
        <w:rPr>
          <w:rFonts w:ascii="Arial" w:hAnsi="Arial" w:cs="Arial"/>
          <w:i/>
          <w:szCs w:val="24"/>
          <w:lang w:val="en-GB"/>
        </w:rPr>
      </w:pPr>
      <w:r w:rsidRPr="000A4027">
        <w:rPr>
          <w:rFonts w:ascii="Arial" w:hAnsi="Arial" w:cs="Arial"/>
          <w:szCs w:val="24"/>
          <w:lang w:val="en-GB"/>
        </w:rPr>
        <w:t>PRICE: all prices shall be quoted in Ngultrum</w:t>
      </w:r>
      <w:r w:rsidR="00304BFF" w:rsidRPr="000A4027">
        <w:rPr>
          <w:rFonts w:ascii="Arial" w:hAnsi="Arial" w:cs="Arial"/>
          <w:szCs w:val="24"/>
          <w:lang w:val="en-GB"/>
        </w:rPr>
        <w:t xml:space="preserve">. The quoted price shall be inclusive of all related costs </w:t>
      </w:r>
      <w:r w:rsidR="00E64626" w:rsidRPr="000A4027">
        <w:rPr>
          <w:rFonts w:ascii="Arial" w:hAnsi="Arial" w:cs="Arial"/>
          <w:szCs w:val="24"/>
          <w:lang w:val="en-GB"/>
        </w:rPr>
        <w:t>including taxes, duties and other levi</w:t>
      </w:r>
      <w:r w:rsidR="007971E0">
        <w:rPr>
          <w:rFonts w:ascii="Arial" w:hAnsi="Arial" w:cs="Arial"/>
          <w:szCs w:val="24"/>
          <w:lang w:val="en-GB"/>
        </w:rPr>
        <w:t>e</w:t>
      </w:r>
      <w:r w:rsidR="00E64626" w:rsidRPr="000A4027">
        <w:rPr>
          <w:rFonts w:ascii="Arial" w:hAnsi="Arial" w:cs="Arial"/>
          <w:szCs w:val="24"/>
          <w:lang w:val="en-GB"/>
        </w:rPr>
        <w:t xml:space="preserve">s </w:t>
      </w:r>
      <w:r w:rsidR="00B6641D">
        <w:rPr>
          <w:rFonts w:ascii="Arial" w:hAnsi="Arial" w:cs="Arial"/>
          <w:szCs w:val="24"/>
          <w:lang w:val="en-GB"/>
        </w:rPr>
        <w:t>until the end of the contract period</w:t>
      </w:r>
      <w:r w:rsidR="00304BFF" w:rsidRPr="000A4027">
        <w:rPr>
          <w:rFonts w:ascii="Arial" w:hAnsi="Arial" w:cs="Arial"/>
          <w:szCs w:val="24"/>
          <w:lang w:val="en-GB"/>
        </w:rPr>
        <w:t>.</w:t>
      </w:r>
      <w:r w:rsidR="00DF245A" w:rsidRPr="000A4027">
        <w:rPr>
          <w:rFonts w:ascii="Arial" w:hAnsi="Arial" w:cs="Arial"/>
          <w:szCs w:val="24"/>
          <w:lang w:val="en-GB"/>
        </w:rPr>
        <w:t xml:space="preserve"> </w:t>
      </w:r>
      <w:r w:rsidR="00304BFF" w:rsidRPr="000A4027">
        <w:rPr>
          <w:rFonts w:ascii="Arial" w:hAnsi="Arial" w:cs="Arial"/>
          <w:szCs w:val="24"/>
          <w:lang w:val="en-GB"/>
        </w:rPr>
        <w:t xml:space="preserve">The </w:t>
      </w:r>
      <w:r w:rsidR="00B6641D">
        <w:rPr>
          <w:rFonts w:ascii="Arial" w:hAnsi="Arial" w:cs="Arial"/>
          <w:szCs w:val="24"/>
          <w:lang w:val="en-GB"/>
        </w:rPr>
        <w:t xml:space="preserve">contract is to perform with </w:t>
      </w:r>
      <w:r w:rsidR="005F560C" w:rsidRPr="005F560C">
        <w:rPr>
          <w:rFonts w:ascii="Arial" w:hAnsi="Arial" w:cs="Arial"/>
          <w:b/>
          <w:szCs w:val="24"/>
          <w:lang w:val="en-GB"/>
        </w:rPr>
        <w:t>Tourism</w:t>
      </w:r>
      <w:r w:rsidR="005F560C">
        <w:rPr>
          <w:rFonts w:ascii="Arial" w:hAnsi="Arial" w:cs="Arial"/>
          <w:b/>
          <w:szCs w:val="24"/>
          <w:lang w:val="en-GB"/>
        </w:rPr>
        <w:t xml:space="preserve"> Council of Bhutan</w:t>
      </w:r>
      <w:r w:rsidR="009D79D1">
        <w:rPr>
          <w:rFonts w:ascii="Arial" w:hAnsi="Arial" w:cs="Arial"/>
          <w:b/>
          <w:szCs w:val="24"/>
          <w:lang w:val="en-GB"/>
        </w:rPr>
        <w:t>, Thimphu</w:t>
      </w:r>
      <w:r w:rsidR="00B6641D">
        <w:rPr>
          <w:rFonts w:ascii="Arial" w:hAnsi="Arial" w:cs="Arial"/>
          <w:b/>
          <w:szCs w:val="24"/>
          <w:lang w:val="en-GB"/>
        </w:rPr>
        <w:t>, for the period of one Fiscal Year (w.e.f. 1</w:t>
      </w:r>
      <w:r w:rsidR="00B6641D" w:rsidRPr="00B6641D">
        <w:rPr>
          <w:rFonts w:ascii="Arial" w:hAnsi="Arial" w:cs="Arial"/>
          <w:b/>
          <w:szCs w:val="24"/>
          <w:vertAlign w:val="superscript"/>
          <w:lang w:val="en-GB"/>
        </w:rPr>
        <w:t>st</w:t>
      </w:r>
      <w:r w:rsidR="00B6641D">
        <w:rPr>
          <w:rFonts w:ascii="Arial" w:hAnsi="Arial" w:cs="Arial"/>
          <w:b/>
          <w:szCs w:val="24"/>
          <w:lang w:val="en-GB"/>
        </w:rPr>
        <w:t xml:space="preserve"> July 201</w:t>
      </w:r>
      <w:r w:rsidR="00B676C3">
        <w:rPr>
          <w:rFonts w:ascii="Arial" w:hAnsi="Arial" w:cs="Arial"/>
          <w:b/>
          <w:szCs w:val="24"/>
          <w:lang w:val="en-GB"/>
        </w:rPr>
        <w:t>8</w:t>
      </w:r>
      <w:r w:rsidR="009973C0">
        <w:rPr>
          <w:rFonts w:ascii="Arial" w:hAnsi="Arial" w:cs="Arial"/>
          <w:b/>
          <w:szCs w:val="24"/>
          <w:lang w:val="en-GB"/>
        </w:rPr>
        <w:t xml:space="preserve"> </w:t>
      </w:r>
      <w:r w:rsidR="00B6641D">
        <w:rPr>
          <w:rFonts w:ascii="Arial" w:hAnsi="Arial" w:cs="Arial"/>
          <w:b/>
          <w:szCs w:val="24"/>
          <w:lang w:val="en-GB"/>
        </w:rPr>
        <w:t>-</w:t>
      </w:r>
      <w:r w:rsidR="009973C0">
        <w:rPr>
          <w:rFonts w:ascii="Arial" w:hAnsi="Arial" w:cs="Arial"/>
          <w:b/>
          <w:szCs w:val="24"/>
          <w:lang w:val="en-GB"/>
        </w:rPr>
        <w:t xml:space="preserve">  </w:t>
      </w:r>
      <w:r w:rsidR="00B6641D">
        <w:rPr>
          <w:rFonts w:ascii="Arial" w:hAnsi="Arial" w:cs="Arial"/>
          <w:b/>
          <w:szCs w:val="24"/>
          <w:lang w:val="en-GB"/>
        </w:rPr>
        <w:t>30</w:t>
      </w:r>
      <w:r w:rsidR="00B6641D" w:rsidRPr="00B6641D">
        <w:rPr>
          <w:rFonts w:ascii="Arial" w:hAnsi="Arial" w:cs="Arial"/>
          <w:b/>
          <w:szCs w:val="24"/>
          <w:vertAlign w:val="superscript"/>
          <w:lang w:val="en-GB"/>
        </w:rPr>
        <w:t>th</w:t>
      </w:r>
      <w:r w:rsidR="00B6641D">
        <w:rPr>
          <w:rFonts w:ascii="Arial" w:hAnsi="Arial" w:cs="Arial"/>
          <w:b/>
          <w:szCs w:val="24"/>
          <w:lang w:val="en-GB"/>
        </w:rPr>
        <w:t xml:space="preserve"> June 201</w:t>
      </w:r>
      <w:r w:rsidR="00B676C3">
        <w:rPr>
          <w:rFonts w:ascii="Arial" w:hAnsi="Arial" w:cs="Arial"/>
          <w:b/>
          <w:szCs w:val="24"/>
          <w:lang w:val="en-GB"/>
        </w:rPr>
        <w:t>9</w:t>
      </w:r>
      <w:r w:rsidR="00B6641D">
        <w:rPr>
          <w:rFonts w:ascii="Arial" w:hAnsi="Arial" w:cs="Arial"/>
          <w:b/>
          <w:szCs w:val="24"/>
          <w:lang w:val="en-GB"/>
        </w:rPr>
        <w:t>)</w:t>
      </w:r>
    </w:p>
    <w:p w:rsidR="00304BFF" w:rsidRPr="000A4027" w:rsidRDefault="00DF245A" w:rsidP="002A35EE">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 xml:space="preserve">EVALUATION OF QUOTATION: offers determined to be substantially responsive will be evaluated by comparison of their </w:t>
      </w:r>
      <w:r w:rsidR="00304BFF" w:rsidRPr="000A4027">
        <w:rPr>
          <w:rFonts w:ascii="Arial" w:hAnsi="Arial" w:cs="Arial"/>
          <w:szCs w:val="24"/>
          <w:lang w:val="en-GB"/>
        </w:rPr>
        <w:t>quoted</w:t>
      </w:r>
      <w:r w:rsidRPr="000A4027">
        <w:rPr>
          <w:rFonts w:ascii="Arial" w:hAnsi="Arial" w:cs="Arial"/>
          <w:szCs w:val="24"/>
          <w:lang w:val="en-GB"/>
        </w:rPr>
        <w:t xml:space="preserve"> prices. In evaluating the quotations, the purchaser will </w:t>
      </w:r>
      <w:r w:rsidR="0016493B" w:rsidRPr="000A4027">
        <w:rPr>
          <w:rFonts w:ascii="Arial" w:hAnsi="Arial" w:cs="Arial"/>
          <w:szCs w:val="24"/>
          <w:lang w:val="en-GB"/>
        </w:rPr>
        <w:t>determine</w:t>
      </w:r>
      <w:r w:rsidRPr="000A4027">
        <w:rPr>
          <w:rFonts w:ascii="Arial" w:hAnsi="Arial" w:cs="Arial"/>
          <w:szCs w:val="24"/>
          <w:lang w:val="en-GB"/>
        </w:rPr>
        <w:t xml:space="preserve"> for each </w:t>
      </w:r>
      <w:r w:rsidR="00304BFF" w:rsidRPr="000A4027">
        <w:rPr>
          <w:rFonts w:ascii="Arial" w:hAnsi="Arial" w:cs="Arial"/>
          <w:szCs w:val="24"/>
          <w:lang w:val="en-GB"/>
        </w:rPr>
        <w:t>quotation</w:t>
      </w:r>
      <w:r w:rsidRPr="000A4027">
        <w:rPr>
          <w:rFonts w:ascii="Arial" w:hAnsi="Arial" w:cs="Arial"/>
          <w:szCs w:val="24"/>
          <w:lang w:val="en-GB"/>
        </w:rPr>
        <w:t xml:space="preserve"> the evaluated price by adjusting the price</w:t>
      </w:r>
      <w:r w:rsidR="00304BFF" w:rsidRPr="000A4027">
        <w:rPr>
          <w:rFonts w:ascii="Arial" w:hAnsi="Arial" w:cs="Arial"/>
          <w:szCs w:val="24"/>
          <w:lang w:val="en-GB"/>
        </w:rPr>
        <w:t>d</w:t>
      </w:r>
      <w:r w:rsidRPr="000A4027">
        <w:rPr>
          <w:rFonts w:ascii="Arial" w:hAnsi="Arial" w:cs="Arial"/>
          <w:szCs w:val="24"/>
          <w:lang w:val="en-GB"/>
        </w:rPr>
        <w:t xml:space="preserve"> quotation by making any correction for any arithmetical errors as follows; </w:t>
      </w:r>
    </w:p>
    <w:p w:rsidR="00304BFF" w:rsidRPr="000A4027" w:rsidRDefault="00304BFF" w:rsidP="002A35EE">
      <w:pPr>
        <w:pStyle w:val="ListParagraph"/>
        <w:spacing w:line="360" w:lineRule="auto"/>
        <w:ind w:left="1980" w:hanging="360"/>
        <w:rPr>
          <w:rFonts w:ascii="Arial" w:hAnsi="Arial" w:cs="Arial"/>
          <w:szCs w:val="24"/>
          <w:lang w:val="en-GB"/>
        </w:rPr>
      </w:pPr>
      <w:r w:rsidRPr="000A4027">
        <w:rPr>
          <w:rFonts w:ascii="Arial" w:hAnsi="Arial" w:cs="Arial"/>
          <w:szCs w:val="24"/>
          <w:lang w:val="en-GB"/>
        </w:rPr>
        <w:t>(i</w:t>
      </w:r>
      <w:r w:rsidR="00DF245A" w:rsidRPr="000A4027">
        <w:rPr>
          <w:rFonts w:ascii="Arial" w:hAnsi="Arial" w:cs="Arial"/>
          <w:szCs w:val="24"/>
          <w:lang w:val="en-GB"/>
        </w:rPr>
        <w:t xml:space="preserve">) </w:t>
      </w:r>
      <w:r w:rsidR="00BF7799" w:rsidRPr="000A4027">
        <w:rPr>
          <w:rFonts w:ascii="Arial" w:hAnsi="Arial" w:cs="Arial"/>
          <w:szCs w:val="24"/>
          <w:lang w:val="en-GB"/>
        </w:rPr>
        <w:t>Where</w:t>
      </w:r>
      <w:r w:rsidR="00DF245A" w:rsidRPr="000A4027">
        <w:rPr>
          <w:rFonts w:ascii="Arial" w:hAnsi="Arial" w:cs="Arial"/>
          <w:szCs w:val="24"/>
          <w:lang w:val="en-GB"/>
        </w:rPr>
        <w:t xml:space="preserve"> there is a discrepancy between amounts in figures and in words, the </w:t>
      </w:r>
      <w:r w:rsidR="0016493B" w:rsidRPr="000A4027">
        <w:rPr>
          <w:rFonts w:ascii="Arial" w:hAnsi="Arial" w:cs="Arial"/>
          <w:szCs w:val="24"/>
          <w:lang w:val="en-GB"/>
        </w:rPr>
        <w:t>amount</w:t>
      </w:r>
      <w:r w:rsidR="00DF245A" w:rsidRPr="000A4027">
        <w:rPr>
          <w:rFonts w:ascii="Arial" w:hAnsi="Arial" w:cs="Arial"/>
          <w:szCs w:val="24"/>
          <w:lang w:val="en-GB"/>
        </w:rPr>
        <w:t xml:space="preserve"> in words will govern; </w:t>
      </w:r>
    </w:p>
    <w:p w:rsidR="00304BFF" w:rsidRPr="000A4027" w:rsidRDefault="00304BFF" w:rsidP="002A35EE">
      <w:pPr>
        <w:spacing w:after="160" w:line="360" w:lineRule="auto"/>
        <w:ind w:left="1987" w:right="-72" w:hanging="360"/>
        <w:rPr>
          <w:rFonts w:ascii="Arial" w:hAnsi="Arial" w:cs="Arial"/>
          <w:szCs w:val="24"/>
          <w:lang w:val="en-GB"/>
        </w:rPr>
      </w:pPr>
      <w:r w:rsidRPr="000A4027">
        <w:rPr>
          <w:rFonts w:ascii="Arial" w:hAnsi="Arial" w:cs="Arial"/>
          <w:lang w:val="en-GB"/>
        </w:rPr>
        <w:t>(ii</w:t>
      </w:r>
      <w:r w:rsidR="00DF245A" w:rsidRPr="000A4027">
        <w:rPr>
          <w:rFonts w:ascii="Arial" w:hAnsi="Arial" w:cs="Arial"/>
          <w:lang w:val="en-GB"/>
        </w:rPr>
        <w:t>)</w:t>
      </w:r>
      <w:r w:rsidRPr="000A4027">
        <w:rPr>
          <w:rFonts w:ascii="Arial" w:hAnsi="Arial" w:cs="Arial"/>
          <w:lang w:val="en-GB"/>
        </w:rPr>
        <w:t xml:space="preserve"> </w:t>
      </w:r>
      <w:r w:rsidR="00DF245A" w:rsidRPr="000A4027">
        <w:rPr>
          <w:rFonts w:ascii="Arial" w:hAnsi="Arial" w:cs="Arial"/>
          <w:lang w:val="en-GB"/>
        </w:rPr>
        <w:t xml:space="preserve">where there is discrepancy between the unit rate and the line item total resulting from multiplying the unit rate by </w:t>
      </w:r>
      <w:r w:rsidR="0016493B" w:rsidRPr="000A4027">
        <w:rPr>
          <w:rFonts w:ascii="Arial" w:hAnsi="Arial" w:cs="Arial"/>
          <w:lang w:val="en-GB"/>
        </w:rPr>
        <w:t>the</w:t>
      </w:r>
      <w:r w:rsidR="00DF245A" w:rsidRPr="000A4027">
        <w:rPr>
          <w:rFonts w:ascii="Arial" w:hAnsi="Arial" w:cs="Arial"/>
          <w:lang w:val="en-GB"/>
        </w:rPr>
        <w:t xml:space="preserve"> quantity, the u</w:t>
      </w:r>
      <w:r w:rsidR="00F30A02" w:rsidRPr="000A4027">
        <w:rPr>
          <w:rFonts w:ascii="Arial" w:hAnsi="Arial" w:cs="Arial"/>
          <w:lang w:val="en-GB"/>
        </w:rPr>
        <w:t>nit rate as quoted sh</w:t>
      </w:r>
      <w:r w:rsidR="00C11318" w:rsidRPr="000A4027">
        <w:rPr>
          <w:rFonts w:ascii="Arial" w:hAnsi="Arial" w:cs="Arial"/>
          <w:lang w:val="en-GB"/>
        </w:rPr>
        <w:t>all govern</w:t>
      </w:r>
      <w:r w:rsidR="00F30A02" w:rsidRPr="000A4027">
        <w:rPr>
          <w:rFonts w:ascii="Arial" w:hAnsi="Arial" w:cs="Arial"/>
          <w:lang w:val="en-GB"/>
        </w:rPr>
        <w:t xml:space="preserve"> </w:t>
      </w:r>
      <w:r w:rsidR="00C11318" w:rsidRPr="000A4027">
        <w:rPr>
          <w:rFonts w:ascii="Arial" w:hAnsi="Arial" w:cs="Arial"/>
          <w:lang w:val="en-GB"/>
        </w:rPr>
        <w:t>unless in the opinion of the Employer there is an obviously gross misplacement of the decimal point in the unit rate, in which case the line item total as quoted shall govern, and the unit rate shall be corrected.</w:t>
      </w:r>
    </w:p>
    <w:p w:rsidR="00DF245A" w:rsidRPr="000A4027" w:rsidRDefault="00DF245A" w:rsidP="007971E0">
      <w:pPr>
        <w:pStyle w:val="ListParagraph"/>
        <w:spacing w:line="360" w:lineRule="auto"/>
        <w:ind w:left="1980" w:hanging="360"/>
        <w:rPr>
          <w:rFonts w:ascii="Arial" w:hAnsi="Arial" w:cs="Arial"/>
          <w:szCs w:val="24"/>
          <w:lang w:val="en-GB"/>
        </w:rPr>
      </w:pPr>
      <w:r w:rsidRPr="000A4027">
        <w:rPr>
          <w:rFonts w:ascii="Arial" w:hAnsi="Arial" w:cs="Arial"/>
          <w:szCs w:val="24"/>
          <w:lang w:val="en-GB"/>
        </w:rPr>
        <w:lastRenderedPageBreak/>
        <w:t>(</w:t>
      </w:r>
      <w:r w:rsidR="00304BFF" w:rsidRPr="000A4027">
        <w:rPr>
          <w:rFonts w:ascii="Arial" w:hAnsi="Arial" w:cs="Arial"/>
          <w:szCs w:val="24"/>
          <w:lang w:val="en-GB"/>
        </w:rPr>
        <w:t>iii</w:t>
      </w:r>
      <w:r w:rsidRPr="000A4027">
        <w:rPr>
          <w:rFonts w:ascii="Arial" w:hAnsi="Arial" w:cs="Arial"/>
          <w:szCs w:val="24"/>
          <w:lang w:val="en-GB"/>
        </w:rPr>
        <w:t>) if the supplier refuses to accept the correction, this quotation will be rejected</w:t>
      </w:r>
      <w:r w:rsidR="00F30A02" w:rsidRPr="000A4027">
        <w:rPr>
          <w:rFonts w:ascii="Arial" w:hAnsi="Arial" w:cs="Arial"/>
          <w:szCs w:val="24"/>
          <w:lang w:val="en-GB"/>
        </w:rPr>
        <w:t xml:space="preserve"> and the bid security shall be forfeited</w:t>
      </w:r>
      <w:r w:rsidRPr="000A4027">
        <w:rPr>
          <w:rFonts w:ascii="Arial" w:hAnsi="Arial" w:cs="Arial"/>
          <w:szCs w:val="24"/>
          <w:lang w:val="en-GB"/>
        </w:rPr>
        <w:t>.</w:t>
      </w:r>
      <w:r w:rsidR="00F30A02" w:rsidRPr="000A4027">
        <w:rPr>
          <w:rFonts w:ascii="Arial" w:hAnsi="Arial" w:cs="Arial"/>
          <w:szCs w:val="24"/>
          <w:lang w:val="en-GB"/>
        </w:rPr>
        <w:t xml:space="preserve"> </w:t>
      </w:r>
    </w:p>
    <w:p w:rsidR="00DF245A"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AWARD OF PURCHASE ORDER: the award will be made to the bidder</w:t>
      </w:r>
      <w:r w:rsidR="002971CE" w:rsidRPr="000A4027">
        <w:rPr>
          <w:rFonts w:ascii="Arial" w:hAnsi="Arial" w:cs="Arial"/>
          <w:szCs w:val="24"/>
          <w:lang w:val="en-GB"/>
        </w:rPr>
        <w:t xml:space="preserve"> who is </w:t>
      </w:r>
      <w:r w:rsidRPr="000A4027">
        <w:rPr>
          <w:rFonts w:ascii="Arial" w:hAnsi="Arial" w:cs="Arial"/>
          <w:szCs w:val="24"/>
          <w:lang w:val="en-GB"/>
        </w:rPr>
        <w:t xml:space="preserve">offering the lowest evaluated price that meets the </w:t>
      </w:r>
      <w:r w:rsidR="00077FDC" w:rsidRPr="000A4027">
        <w:rPr>
          <w:rFonts w:ascii="Arial" w:hAnsi="Arial" w:cs="Arial"/>
          <w:szCs w:val="24"/>
          <w:lang w:val="en-GB"/>
        </w:rPr>
        <w:t>specifications</w:t>
      </w:r>
      <w:r w:rsidRPr="000A4027">
        <w:rPr>
          <w:rFonts w:ascii="Arial" w:hAnsi="Arial" w:cs="Arial"/>
          <w:szCs w:val="24"/>
          <w:lang w:val="en-GB"/>
        </w:rPr>
        <w:t>. The successful bidder will sign a contract as per attached form of contract and terms and conditions of supply.</w:t>
      </w:r>
    </w:p>
    <w:p w:rsidR="00B54CBD" w:rsidRPr="00B6641D" w:rsidRDefault="00DF245A" w:rsidP="0016493B">
      <w:pPr>
        <w:pStyle w:val="ListParagraph"/>
        <w:numPr>
          <w:ilvl w:val="0"/>
          <w:numId w:val="6"/>
        </w:numPr>
        <w:spacing w:line="360" w:lineRule="auto"/>
        <w:rPr>
          <w:rFonts w:ascii="Arial" w:hAnsi="Arial" w:cs="Arial"/>
          <w:b/>
          <w:i/>
          <w:sz w:val="22"/>
          <w:szCs w:val="24"/>
          <w:lang w:val="en-GB"/>
        </w:rPr>
      </w:pPr>
      <w:r w:rsidRPr="000A4027">
        <w:rPr>
          <w:rFonts w:ascii="Arial" w:hAnsi="Arial" w:cs="Arial"/>
          <w:szCs w:val="24"/>
          <w:lang w:val="en-GB"/>
        </w:rPr>
        <w:t>VALIDITY OF THE OFFERS: your quotation(s) sh</w:t>
      </w:r>
      <w:r w:rsidR="00077FDC" w:rsidRPr="000A4027">
        <w:rPr>
          <w:rFonts w:ascii="Arial" w:hAnsi="Arial" w:cs="Arial"/>
          <w:szCs w:val="24"/>
          <w:lang w:val="en-GB"/>
        </w:rPr>
        <w:t>all</w:t>
      </w:r>
      <w:r w:rsidRPr="000A4027">
        <w:rPr>
          <w:rFonts w:ascii="Arial" w:hAnsi="Arial" w:cs="Arial"/>
          <w:szCs w:val="24"/>
          <w:lang w:val="en-GB"/>
        </w:rPr>
        <w:t xml:space="preserve"> be valid </w:t>
      </w:r>
      <w:r w:rsidR="00B169C3">
        <w:rPr>
          <w:rFonts w:ascii="Arial" w:hAnsi="Arial" w:cs="Arial"/>
          <w:szCs w:val="24"/>
          <w:lang w:val="en-GB"/>
        </w:rPr>
        <w:t xml:space="preserve">for a period of </w:t>
      </w:r>
      <w:r w:rsidR="00701CC4">
        <w:rPr>
          <w:rFonts w:ascii="Arial" w:hAnsi="Arial" w:cs="Arial"/>
          <w:b/>
          <w:szCs w:val="24"/>
          <w:lang w:val="en-GB"/>
        </w:rPr>
        <w:t>6</w:t>
      </w:r>
      <w:r w:rsidR="00B169C3" w:rsidRPr="00B169C3">
        <w:rPr>
          <w:rFonts w:ascii="Arial" w:hAnsi="Arial" w:cs="Arial"/>
          <w:b/>
          <w:szCs w:val="24"/>
          <w:lang w:val="en-GB"/>
        </w:rPr>
        <w:t>0 days</w:t>
      </w:r>
      <w:r w:rsidRPr="000A4027">
        <w:rPr>
          <w:rFonts w:ascii="Arial" w:hAnsi="Arial" w:cs="Arial"/>
          <w:szCs w:val="24"/>
          <w:lang w:val="en-GB"/>
        </w:rPr>
        <w:t xml:space="preserve"> from the deadline for receipt of quotation(s). </w:t>
      </w:r>
      <w:r w:rsidR="00B6641D" w:rsidRPr="00B6641D">
        <w:rPr>
          <w:rFonts w:ascii="Arial" w:hAnsi="Arial" w:cs="Arial"/>
          <w:b/>
          <w:i/>
          <w:sz w:val="22"/>
          <w:szCs w:val="24"/>
          <w:lang w:val="en-GB"/>
        </w:rPr>
        <w:t xml:space="preserve">However, the rates of the items/menus will be valid only for </w:t>
      </w:r>
      <w:r w:rsidR="00D4701F">
        <w:rPr>
          <w:rFonts w:ascii="Arial" w:hAnsi="Arial" w:cs="Arial"/>
          <w:b/>
          <w:i/>
          <w:sz w:val="22"/>
          <w:szCs w:val="24"/>
          <w:lang w:val="en-GB"/>
        </w:rPr>
        <w:t xml:space="preserve">the period of </w:t>
      </w:r>
      <w:r w:rsidR="00B6641D" w:rsidRPr="00B6641D">
        <w:rPr>
          <w:rFonts w:ascii="Arial" w:hAnsi="Arial" w:cs="Arial"/>
          <w:b/>
          <w:i/>
          <w:sz w:val="22"/>
          <w:szCs w:val="24"/>
          <w:lang w:val="en-GB"/>
        </w:rPr>
        <w:t>one Fiscal Year/contract duration (w.e.f. 1</w:t>
      </w:r>
      <w:r w:rsidR="00B6641D" w:rsidRPr="00B6641D">
        <w:rPr>
          <w:rFonts w:ascii="Arial" w:hAnsi="Arial" w:cs="Arial"/>
          <w:b/>
          <w:i/>
          <w:sz w:val="22"/>
          <w:szCs w:val="24"/>
          <w:vertAlign w:val="superscript"/>
          <w:lang w:val="en-GB"/>
        </w:rPr>
        <w:t>st</w:t>
      </w:r>
      <w:r w:rsidR="00B6641D" w:rsidRPr="00B6641D">
        <w:rPr>
          <w:rFonts w:ascii="Arial" w:hAnsi="Arial" w:cs="Arial"/>
          <w:b/>
          <w:i/>
          <w:sz w:val="22"/>
          <w:szCs w:val="24"/>
          <w:lang w:val="en-GB"/>
        </w:rPr>
        <w:t xml:space="preserve"> July 201</w:t>
      </w:r>
      <w:r w:rsidR="00B676C3">
        <w:rPr>
          <w:rFonts w:ascii="Arial" w:hAnsi="Arial" w:cs="Arial"/>
          <w:b/>
          <w:i/>
          <w:sz w:val="22"/>
          <w:szCs w:val="24"/>
          <w:lang w:val="en-GB"/>
        </w:rPr>
        <w:t>8</w:t>
      </w:r>
      <w:r w:rsidR="009973C0">
        <w:rPr>
          <w:rFonts w:ascii="Arial" w:hAnsi="Arial" w:cs="Arial"/>
          <w:b/>
          <w:i/>
          <w:sz w:val="22"/>
          <w:szCs w:val="24"/>
          <w:lang w:val="en-GB"/>
        </w:rPr>
        <w:t xml:space="preserve"> </w:t>
      </w:r>
      <w:r w:rsidR="00B6641D" w:rsidRPr="00B6641D">
        <w:rPr>
          <w:rFonts w:ascii="Arial" w:hAnsi="Arial" w:cs="Arial"/>
          <w:b/>
          <w:i/>
          <w:sz w:val="22"/>
          <w:szCs w:val="24"/>
          <w:lang w:val="en-GB"/>
        </w:rPr>
        <w:t>-</w:t>
      </w:r>
      <w:r w:rsidR="009973C0">
        <w:rPr>
          <w:rFonts w:ascii="Arial" w:hAnsi="Arial" w:cs="Arial"/>
          <w:b/>
          <w:i/>
          <w:sz w:val="22"/>
          <w:szCs w:val="24"/>
          <w:lang w:val="en-GB"/>
        </w:rPr>
        <w:t xml:space="preserve"> </w:t>
      </w:r>
      <w:r w:rsidR="00B6641D" w:rsidRPr="00B6641D">
        <w:rPr>
          <w:rFonts w:ascii="Arial" w:hAnsi="Arial" w:cs="Arial"/>
          <w:b/>
          <w:i/>
          <w:sz w:val="22"/>
          <w:szCs w:val="24"/>
          <w:lang w:val="en-GB"/>
        </w:rPr>
        <w:t>30</w:t>
      </w:r>
      <w:r w:rsidR="00B6641D" w:rsidRPr="00B6641D">
        <w:rPr>
          <w:rFonts w:ascii="Arial" w:hAnsi="Arial" w:cs="Arial"/>
          <w:b/>
          <w:i/>
          <w:sz w:val="22"/>
          <w:szCs w:val="24"/>
          <w:vertAlign w:val="superscript"/>
          <w:lang w:val="en-GB"/>
        </w:rPr>
        <w:t>th</w:t>
      </w:r>
      <w:r w:rsidR="00B6641D" w:rsidRPr="00B6641D">
        <w:rPr>
          <w:rFonts w:ascii="Arial" w:hAnsi="Arial" w:cs="Arial"/>
          <w:b/>
          <w:i/>
          <w:sz w:val="22"/>
          <w:szCs w:val="24"/>
          <w:lang w:val="en-GB"/>
        </w:rPr>
        <w:t xml:space="preserve"> June 201</w:t>
      </w:r>
      <w:r w:rsidR="00B676C3">
        <w:rPr>
          <w:rFonts w:ascii="Arial" w:hAnsi="Arial" w:cs="Arial"/>
          <w:b/>
          <w:i/>
          <w:sz w:val="22"/>
          <w:szCs w:val="24"/>
          <w:lang w:val="en-GB"/>
        </w:rPr>
        <w:t>9</w:t>
      </w:r>
      <w:r w:rsidR="00B6641D" w:rsidRPr="00B6641D">
        <w:rPr>
          <w:rFonts w:ascii="Arial" w:hAnsi="Arial" w:cs="Arial"/>
          <w:b/>
          <w:i/>
          <w:sz w:val="22"/>
          <w:szCs w:val="24"/>
          <w:lang w:val="en-GB"/>
        </w:rPr>
        <w:t>).</w:t>
      </w:r>
    </w:p>
    <w:p w:rsidR="00DF245A" w:rsidRPr="007C4EEA" w:rsidRDefault="00DF245A" w:rsidP="00896F4E">
      <w:pPr>
        <w:numPr>
          <w:ilvl w:val="0"/>
          <w:numId w:val="1"/>
        </w:numPr>
        <w:spacing w:line="360" w:lineRule="auto"/>
        <w:rPr>
          <w:rFonts w:ascii="Arial" w:hAnsi="Arial" w:cs="Arial"/>
          <w:sz w:val="22"/>
          <w:szCs w:val="24"/>
          <w:lang w:val="en-GB"/>
        </w:rPr>
      </w:pPr>
      <w:r w:rsidRPr="007C4EEA">
        <w:rPr>
          <w:rFonts w:ascii="Arial" w:hAnsi="Arial" w:cs="Arial"/>
          <w:sz w:val="22"/>
          <w:szCs w:val="24"/>
          <w:lang w:val="en-GB"/>
        </w:rPr>
        <w:t>Further information can be obtained from:</w:t>
      </w:r>
      <w:r w:rsidRPr="007C4EEA">
        <w:rPr>
          <w:rFonts w:ascii="Arial" w:hAnsi="Arial" w:cs="Arial"/>
          <w:b/>
          <w:sz w:val="22"/>
          <w:szCs w:val="24"/>
          <w:lang w:val="en-GB"/>
        </w:rPr>
        <w:t xml:space="preserve"> </w:t>
      </w:r>
      <w:r w:rsidR="00261947">
        <w:rPr>
          <w:rFonts w:ascii="Arial" w:hAnsi="Arial" w:cs="Arial"/>
          <w:b/>
          <w:i/>
          <w:sz w:val="22"/>
          <w:szCs w:val="24"/>
          <w:lang w:val="en-GB"/>
        </w:rPr>
        <w:t>Administration, TCB</w:t>
      </w:r>
      <w:r w:rsidR="002A35EE" w:rsidRPr="007C4EEA">
        <w:rPr>
          <w:rFonts w:ascii="Arial" w:hAnsi="Arial" w:cs="Arial"/>
          <w:b/>
          <w:i/>
          <w:sz w:val="22"/>
          <w:szCs w:val="24"/>
          <w:lang w:val="en-GB"/>
        </w:rPr>
        <w:t>.</w:t>
      </w:r>
    </w:p>
    <w:p w:rsidR="0016493B" w:rsidRPr="007C4EEA" w:rsidRDefault="0061714C" w:rsidP="00E64626">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lang w:val="en-GB"/>
        </w:rPr>
        <w:t>The</w:t>
      </w:r>
      <w:r w:rsidR="005D1CFF" w:rsidRPr="007C4EEA">
        <w:rPr>
          <w:rFonts w:ascii="Arial" w:hAnsi="Arial" w:cs="Arial"/>
          <w:sz w:val="22"/>
          <w:szCs w:val="24"/>
          <w:lang w:val="en-GB"/>
        </w:rPr>
        <w:t xml:space="preserve"> </w:t>
      </w:r>
      <w:r w:rsidR="00261947">
        <w:rPr>
          <w:rFonts w:ascii="Arial" w:hAnsi="Arial" w:cs="Arial"/>
          <w:b/>
          <w:sz w:val="22"/>
          <w:szCs w:val="24"/>
          <w:lang w:val="en-GB"/>
        </w:rPr>
        <w:t>Tourism Council of Bhutan</w:t>
      </w:r>
      <w:r w:rsidRPr="007C4EEA">
        <w:rPr>
          <w:rFonts w:ascii="Arial" w:hAnsi="Arial" w:cs="Arial"/>
          <w:i/>
          <w:iCs/>
          <w:sz w:val="22"/>
          <w:szCs w:val="24"/>
          <w:lang w:val="en-GB"/>
        </w:rPr>
        <w:t xml:space="preserve"> </w:t>
      </w:r>
      <w:r w:rsidRPr="007C4EEA">
        <w:rPr>
          <w:rFonts w:ascii="Arial" w:hAnsi="Arial" w:cs="Arial"/>
          <w:sz w:val="22"/>
          <w:szCs w:val="24"/>
          <w:lang w:val="en-GB"/>
        </w:rPr>
        <w:t>has a budget allocation for the purchase of Goods and wishes to apply some of that allocation for the purchase of Goods for which this Request for Quotation is issued.</w:t>
      </w:r>
    </w:p>
    <w:p w:rsidR="0061714C" w:rsidRPr="007C4EEA" w:rsidRDefault="0061714C" w:rsidP="00E64626">
      <w:pPr>
        <w:numPr>
          <w:ilvl w:val="0"/>
          <w:numId w:val="1"/>
        </w:numPr>
        <w:tabs>
          <w:tab w:val="left" w:pos="360"/>
        </w:tabs>
        <w:spacing w:line="360" w:lineRule="auto"/>
        <w:ind w:hanging="540"/>
        <w:rPr>
          <w:rFonts w:ascii="Arial" w:hAnsi="Arial" w:cs="Arial"/>
          <w:sz w:val="22"/>
          <w:szCs w:val="24"/>
          <w:lang w:val="en-GB"/>
        </w:rPr>
      </w:pPr>
      <w:r w:rsidRPr="007C4EEA">
        <w:rPr>
          <w:rFonts w:ascii="Arial" w:hAnsi="Arial" w:cs="Arial"/>
          <w:sz w:val="22"/>
          <w:szCs w:val="24"/>
          <w:lang w:val="en-GB"/>
        </w:rPr>
        <w:t xml:space="preserve">Depending on the final requirement, the </w:t>
      </w:r>
      <w:r w:rsidR="00A13D54" w:rsidRPr="007C4EEA">
        <w:rPr>
          <w:rFonts w:ascii="Arial" w:hAnsi="Arial" w:cs="Arial"/>
          <w:sz w:val="22"/>
          <w:szCs w:val="24"/>
          <w:lang w:val="en-GB"/>
        </w:rPr>
        <w:t>purchaser</w:t>
      </w:r>
      <w:r w:rsidRPr="007C4EEA">
        <w:rPr>
          <w:rFonts w:ascii="Arial" w:hAnsi="Arial" w:cs="Arial"/>
          <w:sz w:val="22"/>
          <w:szCs w:val="24"/>
          <w:lang w:val="en-GB"/>
        </w:rPr>
        <w:t xml:space="preserve"> may increase or decrease</w:t>
      </w:r>
      <w:r w:rsidR="00A13D54" w:rsidRPr="007C4EEA">
        <w:rPr>
          <w:rFonts w:ascii="Arial" w:hAnsi="Arial" w:cs="Arial"/>
          <w:sz w:val="22"/>
          <w:szCs w:val="24"/>
          <w:lang w:val="en-GB"/>
        </w:rPr>
        <w:t xml:space="preserve"> the quantities</w:t>
      </w:r>
      <w:r w:rsidRPr="007C4EEA">
        <w:rPr>
          <w:rFonts w:ascii="Arial" w:hAnsi="Arial" w:cs="Arial"/>
          <w:sz w:val="22"/>
          <w:szCs w:val="24"/>
          <w:lang w:val="en-GB"/>
        </w:rPr>
        <w:t xml:space="preserve"> by fifteen percent </w:t>
      </w:r>
      <w:r w:rsidRPr="007C4EEA">
        <w:rPr>
          <w:rFonts w:ascii="Arial" w:hAnsi="Arial" w:cs="Arial"/>
          <w:b/>
          <w:sz w:val="22"/>
          <w:szCs w:val="24"/>
          <w:lang w:val="en-GB"/>
        </w:rPr>
        <w:t>(15%)</w:t>
      </w:r>
      <w:r w:rsidR="00A13D54" w:rsidRPr="007C4EEA">
        <w:rPr>
          <w:rFonts w:ascii="Arial" w:hAnsi="Arial" w:cs="Arial"/>
          <w:sz w:val="22"/>
          <w:szCs w:val="24"/>
          <w:lang w:val="en-GB"/>
        </w:rPr>
        <w:t xml:space="preserve"> of the purchase order.</w:t>
      </w:r>
      <w:r w:rsidRPr="007C4EEA">
        <w:rPr>
          <w:rFonts w:ascii="Arial" w:hAnsi="Arial" w:cs="Arial"/>
          <w:sz w:val="22"/>
          <w:szCs w:val="24"/>
          <w:lang w:val="en-GB"/>
        </w:rPr>
        <w:t xml:space="preserve"> </w:t>
      </w:r>
      <w:r w:rsidR="00A13D54" w:rsidRPr="007C4EEA">
        <w:rPr>
          <w:rFonts w:ascii="Arial" w:hAnsi="Arial" w:cs="Arial"/>
          <w:sz w:val="22"/>
          <w:szCs w:val="24"/>
          <w:lang w:val="en-GB"/>
        </w:rPr>
        <w:t xml:space="preserve"> </w:t>
      </w:r>
    </w:p>
    <w:p w:rsidR="00290122" w:rsidRPr="007C4EEA" w:rsidRDefault="00961963" w:rsidP="00E64626">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lang w:val="en-GB"/>
        </w:rPr>
        <w:t xml:space="preserve">The </w:t>
      </w:r>
      <w:r w:rsidR="00A13D54" w:rsidRPr="007C4EEA">
        <w:rPr>
          <w:rFonts w:ascii="Arial" w:hAnsi="Arial" w:cs="Arial"/>
          <w:sz w:val="22"/>
          <w:szCs w:val="24"/>
          <w:lang w:val="en-GB"/>
        </w:rPr>
        <w:t>quotation(</w:t>
      </w:r>
      <w:r w:rsidRPr="007C4EEA">
        <w:rPr>
          <w:rFonts w:ascii="Arial" w:hAnsi="Arial" w:cs="Arial"/>
          <w:sz w:val="22"/>
          <w:szCs w:val="24"/>
          <w:lang w:val="en-GB"/>
        </w:rPr>
        <w:t>s</w:t>
      </w:r>
      <w:r w:rsidR="00A13D54" w:rsidRPr="007C4EEA">
        <w:rPr>
          <w:rFonts w:ascii="Arial" w:hAnsi="Arial" w:cs="Arial"/>
          <w:sz w:val="22"/>
          <w:szCs w:val="24"/>
          <w:lang w:val="en-GB"/>
        </w:rPr>
        <w:t>)</w:t>
      </w:r>
      <w:r w:rsidRPr="007C4EEA">
        <w:rPr>
          <w:rFonts w:ascii="Arial" w:hAnsi="Arial" w:cs="Arial"/>
          <w:sz w:val="22"/>
          <w:szCs w:val="24"/>
          <w:lang w:val="en-GB"/>
        </w:rPr>
        <w:t xml:space="preserve"> will be opened in the presence of bidders </w:t>
      </w:r>
      <w:r w:rsidR="00C171FE" w:rsidRPr="007C4EEA">
        <w:rPr>
          <w:rFonts w:ascii="Arial" w:hAnsi="Arial" w:cs="Arial"/>
          <w:sz w:val="22"/>
          <w:szCs w:val="24"/>
          <w:lang w:val="en-GB"/>
        </w:rPr>
        <w:t xml:space="preserve">or their representatives </w:t>
      </w:r>
      <w:r w:rsidRPr="007C4EEA">
        <w:rPr>
          <w:rFonts w:ascii="Arial" w:hAnsi="Arial" w:cs="Arial"/>
          <w:sz w:val="22"/>
          <w:szCs w:val="24"/>
          <w:lang w:val="en-GB"/>
        </w:rPr>
        <w:t>who choose to attend at the s</w:t>
      </w:r>
      <w:r w:rsidR="00290122" w:rsidRPr="007C4EEA">
        <w:rPr>
          <w:rFonts w:ascii="Arial" w:hAnsi="Arial" w:cs="Arial"/>
          <w:sz w:val="22"/>
          <w:szCs w:val="24"/>
          <w:lang w:val="en-GB"/>
        </w:rPr>
        <w:t xml:space="preserve">pecified venue and time. </w:t>
      </w:r>
    </w:p>
    <w:p w:rsidR="0061714C" w:rsidRPr="007C4EEA" w:rsidRDefault="00290122" w:rsidP="00E64626">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lang w:val="en-GB"/>
        </w:rPr>
        <w:t>T</w:t>
      </w:r>
      <w:r w:rsidR="0061714C" w:rsidRPr="007C4EEA">
        <w:rPr>
          <w:rFonts w:ascii="Arial" w:hAnsi="Arial" w:cs="Arial"/>
          <w:sz w:val="22"/>
          <w:szCs w:val="24"/>
          <w:lang w:val="en-GB"/>
        </w:rPr>
        <w:t xml:space="preserve">he Purchaser is not bound to accept the lowest </w:t>
      </w:r>
      <w:r w:rsidR="00961963" w:rsidRPr="007C4EEA">
        <w:rPr>
          <w:rFonts w:ascii="Arial" w:hAnsi="Arial" w:cs="Arial"/>
          <w:sz w:val="22"/>
          <w:szCs w:val="24"/>
          <w:lang w:val="en-GB"/>
        </w:rPr>
        <w:t>bid</w:t>
      </w:r>
      <w:r w:rsidR="0061714C" w:rsidRPr="007C4EEA">
        <w:rPr>
          <w:rFonts w:ascii="Arial" w:hAnsi="Arial" w:cs="Arial"/>
          <w:sz w:val="22"/>
          <w:szCs w:val="24"/>
          <w:lang w:val="en-GB"/>
        </w:rPr>
        <w:t xml:space="preserve"> and reserves the right to accept or reject any or all the </w:t>
      </w:r>
      <w:r w:rsidR="00961963" w:rsidRPr="007C4EEA">
        <w:rPr>
          <w:rFonts w:ascii="Arial" w:hAnsi="Arial" w:cs="Arial"/>
          <w:sz w:val="22"/>
          <w:szCs w:val="24"/>
          <w:lang w:val="en-GB"/>
        </w:rPr>
        <w:t>bids</w:t>
      </w:r>
      <w:r w:rsidR="0061714C" w:rsidRPr="007C4EEA">
        <w:rPr>
          <w:rFonts w:ascii="Arial" w:hAnsi="Arial" w:cs="Arial"/>
          <w:sz w:val="22"/>
          <w:szCs w:val="24"/>
          <w:lang w:val="en-GB"/>
        </w:rPr>
        <w:t xml:space="preserve"> without assigning any reason whatsoever.</w:t>
      </w:r>
    </w:p>
    <w:p w:rsidR="00E64626" w:rsidRPr="007C4EEA" w:rsidRDefault="00E64626" w:rsidP="00E64626">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7C4EEA" w:rsidRDefault="00E64626" w:rsidP="00E64626">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lang w:val="en-GB"/>
        </w:rPr>
        <w:t>Normal commercial warranty/guarantee shall be applicable to the supplied goods.</w:t>
      </w:r>
    </w:p>
    <w:p w:rsidR="005D1CFF" w:rsidRPr="007C4EEA" w:rsidRDefault="005D1CFF" w:rsidP="00952F3F">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rPr>
        <w:t xml:space="preserve">The payment shall be made to the supplier by the </w:t>
      </w:r>
      <w:r w:rsidR="00261947">
        <w:rPr>
          <w:rFonts w:ascii="Arial" w:hAnsi="Arial" w:cs="Arial"/>
          <w:b/>
          <w:sz w:val="22"/>
          <w:szCs w:val="24"/>
        </w:rPr>
        <w:t>Accounts Section, Tourism Council of Bhutan</w:t>
      </w:r>
      <w:r w:rsidRPr="007C4EEA">
        <w:rPr>
          <w:rFonts w:ascii="Arial" w:hAnsi="Arial" w:cs="Arial"/>
          <w:b/>
          <w:sz w:val="22"/>
          <w:szCs w:val="24"/>
        </w:rPr>
        <w:t>, Thimphu,</w:t>
      </w:r>
      <w:r w:rsidRPr="007C4EEA">
        <w:rPr>
          <w:rFonts w:ascii="Arial" w:hAnsi="Arial" w:cs="Arial"/>
          <w:sz w:val="22"/>
          <w:szCs w:val="24"/>
        </w:rPr>
        <w:t xml:space="preserve"> upon the verification of the challans and the bills by the concerned officials</w:t>
      </w:r>
      <w:r w:rsidR="00952F3F" w:rsidRPr="007C4EEA">
        <w:rPr>
          <w:rFonts w:ascii="Arial" w:hAnsi="Arial" w:cs="Arial"/>
          <w:sz w:val="22"/>
          <w:szCs w:val="24"/>
        </w:rPr>
        <w:t xml:space="preserve"> within</w:t>
      </w:r>
      <w:r w:rsidR="00952F3F" w:rsidRPr="007C4EEA">
        <w:rPr>
          <w:rFonts w:ascii="Arial" w:hAnsi="Arial" w:cs="Arial"/>
          <w:b/>
          <w:sz w:val="22"/>
          <w:szCs w:val="24"/>
        </w:rPr>
        <w:t xml:space="preserve"> thirty (30) days</w:t>
      </w:r>
      <w:r w:rsidR="00952F3F" w:rsidRPr="007C4EEA">
        <w:rPr>
          <w:rFonts w:ascii="Arial" w:hAnsi="Arial" w:cs="Arial"/>
          <w:sz w:val="22"/>
          <w:szCs w:val="24"/>
        </w:rPr>
        <w:t xml:space="preserve"> a</w:t>
      </w:r>
      <w:r w:rsidRPr="007C4EEA">
        <w:rPr>
          <w:rFonts w:ascii="Arial" w:hAnsi="Arial" w:cs="Arial"/>
          <w:sz w:val="22"/>
          <w:szCs w:val="24"/>
        </w:rPr>
        <w:t>fter the delivery of goods.</w:t>
      </w:r>
    </w:p>
    <w:p w:rsidR="0061714C" w:rsidRPr="00573BA6" w:rsidRDefault="00952F3F" w:rsidP="0061714C">
      <w:pPr>
        <w:numPr>
          <w:ilvl w:val="0"/>
          <w:numId w:val="1"/>
        </w:numPr>
        <w:spacing w:line="360" w:lineRule="auto"/>
        <w:ind w:hanging="540"/>
        <w:rPr>
          <w:rFonts w:ascii="Arial" w:hAnsi="Arial" w:cs="Arial"/>
          <w:sz w:val="22"/>
          <w:szCs w:val="24"/>
          <w:lang w:val="en-GB"/>
        </w:rPr>
      </w:pPr>
      <w:r w:rsidRPr="007C4EEA">
        <w:rPr>
          <w:rFonts w:ascii="Arial" w:hAnsi="Arial" w:cs="Arial"/>
          <w:sz w:val="22"/>
          <w:szCs w:val="24"/>
        </w:rPr>
        <w:t xml:space="preserve"> The </w:t>
      </w:r>
      <w:r w:rsidR="00B66732" w:rsidRPr="00B66732">
        <w:rPr>
          <w:rFonts w:ascii="Arial" w:hAnsi="Arial" w:cs="Arial"/>
          <w:sz w:val="22"/>
          <w:szCs w:val="24"/>
        </w:rPr>
        <w:t>lump sum</w:t>
      </w:r>
      <w:r w:rsidR="00B66732">
        <w:rPr>
          <w:rFonts w:ascii="Arial" w:hAnsi="Arial" w:cs="Arial"/>
          <w:sz w:val="22"/>
          <w:szCs w:val="24"/>
        </w:rPr>
        <w:t xml:space="preserve"> amount of </w:t>
      </w:r>
      <w:r w:rsidR="00E31CEA">
        <w:rPr>
          <w:rFonts w:ascii="Arial" w:hAnsi="Arial" w:cs="Arial"/>
          <w:b/>
          <w:sz w:val="22"/>
          <w:szCs w:val="24"/>
        </w:rPr>
        <w:t>Nu. 3</w:t>
      </w:r>
      <w:r w:rsidR="00B66732" w:rsidRPr="00B66732">
        <w:rPr>
          <w:rFonts w:ascii="Arial" w:hAnsi="Arial" w:cs="Arial"/>
          <w:b/>
          <w:sz w:val="22"/>
          <w:szCs w:val="24"/>
        </w:rPr>
        <w:t>0,000/-</w:t>
      </w:r>
      <w:r w:rsidR="00B66732" w:rsidRPr="00B66732">
        <w:rPr>
          <w:rFonts w:ascii="Arial" w:hAnsi="Arial" w:cs="Arial"/>
          <w:sz w:val="22"/>
          <w:szCs w:val="24"/>
        </w:rPr>
        <w:t xml:space="preserve"> </w:t>
      </w:r>
      <w:r w:rsidRPr="007C4EEA">
        <w:rPr>
          <w:rFonts w:ascii="Arial" w:hAnsi="Arial" w:cs="Arial"/>
          <w:sz w:val="22"/>
          <w:szCs w:val="24"/>
        </w:rPr>
        <w:t xml:space="preserve">shall be </w:t>
      </w:r>
      <w:r w:rsidR="00E94E26" w:rsidRPr="007C4EEA">
        <w:rPr>
          <w:rFonts w:ascii="Arial" w:hAnsi="Arial" w:cs="Arial"/>
          <w:sz w:val="22"/>
          <w:szCs w:val="24"/>
        </w:rPr>
        <w:t xml:space="preserve">retained as </w:t>
      </w:r>
      <w:r w:rsidR="00B66732">
        <w:rPr>
          <w:rFonts w:ascii="Arial" w:hAnsi="Arial" w:cs="Arial"/>
          <w:sz w:val="22"/>
          <w:szCs w:val="24"/>
        </w:rPr>
        <w:t xml:space="preserve">performance </w:t>
      </w:r>
      <w:r w:rsidR="00E94E26" w:rsidRPr="007C4EEA">
        <w:rPr>
          <w:rFonts w:ascii="Arial" w:hAnsi="Arial" w:cs="Arial"/>
          <w:sz w:val="22"/>
          <w:szCs w:val="24"/>
        </w:rPr>
        <w:t>security deposit</w:t>
      </w:r>
      <w:r w:rsidR="00B66732">
        <w:rPr>
          <w:rFonts w:ascii="Arial" w:hAnsi="Arial" w:cs="Arial"/>
          <w:sz w:val="22"/>
          <w:szCs w:val="24"/>
        </w:rPr>
        <w:t xml:space="preserve"> with the </w:t>
      </w:r>
      <w:r w:rsidR="00261947">
        <w:rPr>
          <w:rFonts w:ascii="Arial" w:hAnsi="Arial" w:cs="Arial"/>
          <w:sz w:val="22"/>
          <w:szCs w:val="24"/>
        </w:rPr>
        <w:t>Tourism Council of Bhutan</w:t>
      </w:r>
      <w:r w:rsidR="00E94E26" w:rsidRPr="007C4EEA">
        <w:rPr>
          <w:rFonts w:ascii="Arial" w:hAnsi="Arial" w:cs="Arial"/>
          <w:sz w:val="22"/>
          <w:szCs w:val="24"/>
        </w:rPr>
        <w:t xml:space="preserve"> and </w:t>
      </w:r>
      <w:r w:rsidRPr="007C4EEA">
        <w:rPr>
          <w:rFonts w:ascii="Arial" w:hAnsi="Arial" w:cs="Arial"/>
          <w:sz w:val="22"/>
          <w:szCs w:val="24"/>
        </w:rPr>
        <w:t xml:space="preserve">paid at the end of </w:t>
      </w:r>
      <w:r w:rsidR="00B6641D" w:rsidRPr="007C4EEA">
        <w:rPr>
          <w:rFonts w:ascii="Arial" w:hAnsi="Arial" w:cs="Arial"/>
          <w:sz w:val="22"/>
          <w:szCs w:val="24"/>
        </w:rPr>
        <w:t xml:space="preserve">the contract period. The validity of </w:t>
      </w:r>
      <w:r w:rsidR="007C4EEA" w:rsidRPr="007C4EEA">
        <w:rPr>
          <w:rFonts w:ascii="Arial" w:hAnsi="Arial" w:cs="Arial"/>
          <w:sz w:val="22"/>
          <w:szCs w:val="24"/>
        </w:rPr>
        <w:t>performance security deposit should be one month beyond the end of the contract period and detailed shall be drawn during the contract signing.</w:t>
      </w:r>
    </w:p>
    <w:p w:rsidR="00573BA6" w:rsidRDefault="00573BA6" w:rsidP="00573BA6">
      <w:pPr>
        <w:spacing w:line="360" w:lineRule="auto"/>
        <w:ind w:left="720"/>
        <w:rPr>
          <w:rFonts w:ascii="Arial" w:hAnsi="Arial" w:cs="Arial"/>
          <w:sz w:val="22"/>
          <w:szCs w:val="24"/>
        </w:rPr>
      </w:pPr>
    </w:p>
    <w:p w:rsidR="00573BA6" w:rsidRPr="00D4701F" w:rsidRDefault="00573BA6" w:rsidP="00573BA6">
      <w:pPr>
        <w:spacing w:line="360" w:lineRule="auto"/>
        <w:ind w:left="720"/>
        <w:rPr>
          <w:rFonts w:ascii="Arial" w:hAnsi="Arial" w:cs="Arial"/>
          <w:sz w:val="22"/>
          <w:szCs w:val="24"/>
          <w:lang w:val="en-GB"/>
        </w:rPr>
      </w:pPr>
    </w:p>
    <w:p w:rsidR="0061714C" w:rsidRPr="000A4027" w:rsidRDefault="002A35EE" w:rsidP="004027C0">
      <w:pPr>
        <w:pBdr>
          <w:bottom w:val="single" w:sz="4" w:space="1" w:color="auto"/>
        </w:pBdr>
        <w:rPr>
          <w:rFonts w:ascii="Arial" w:hAnsi="Arial" w:cs="Arial"/>
          <w:szCs w:val="24"/>
          <w:lang w:val="en-GB"/>
        </w:rPr>
      </w:pPr>
      <w:r>
        <w:rPr>
          <w:rFonts w:ascii="Arial" w:hAnsi="Arial" w:cs="Arial"/>
          <w:szCs w:val="24"/>
          <w:lang w:val="en-GB"/>
        </w:rPr>
        <w:lastRenderedPageBreak/>
        <w:t xml:space="preserve">                      </w:t>
      </w:r>
      <w:r w:rsidR="0061714C" w:rsidRPr="000A4027">
        <w:rPr>
          <w:rFonts w:ascii="Arial" w:hAnsi="Arial" w:cs="Arial"/>
          <w:b/>
          <w:szCs w:val="24"/>
          <w:lang w:val="en-GB"/>
        </w:rPr>
        <w:t>Schedule of Items and Priced Quotation</w:t>
      </w:r>
      <w:r w:rsidR="007815E4" w:rsidRPr="000A4027">
        <w:rPr>
          <w:rFonts w:ascii="Arial" w:hAnsi="Arial" w:cs="Arial"/>
          <w:b/>
          <w:szCs w:val="24"/>
          <w:lang w:val="en-GB"/>
        </w:rPr>
        <w:t xml:space="preserve"> (bid form)</w:t>
      </w:r>
    </w:p>
    <w:p w:rsidR="00BF30B0" w:rsidRPr="004027C0" w:rsidRDefault="00573BA6" w:rsidP="004027C0">
      <w:pPr>
        <w:autoSpaceDE w:val="0"/>
        <w:autoSpaceDN w:val="0"/>
        <w:adjustRightInd w:val="0"/>
        <w:jc w:val="left"/>
        <w:rPr>
          <w:rFonts w:ascii="Helvetica-Bold" w:eastAsia="Calibri" w:hAnsi="Helvetica-Bold" w:cs="Helvetica-Bold"/>
          <w:b/>
          <w:bCs/>
          <w:szCs w:val="24"/>
          <w:lang w:val="en-IN" w:eastAsia="en-IN"/>
        </w:rPr>
      </w:pPr>
      <w:r>
        <w:rPr>
          <w:rFonts w:ascii="Helvetica-Bold" w:eastAsia="Calibri" w:hAnsi="Helvetica-Bold" w:cs="Helvetica-Bold"/>
          <w:b/>
          <w:bCs/>
          <w:szCs w:val="24"/>
          <w:lang w:val="en-IN" w:eastAsia="en-IN"/>
        </w:rPr>
        <w:t>Bidders have to fill up the menu forms in o</w:t>
      </w:r>
      <w:r w:rsidR="00261947">
        <w:rPr>
          <w:rFonts w:ascii="Helvetica-Bold" w:eastAsia="Calibri" w:hAnsi="Helvetica-Bold" w:cs="Helvetica-Bold"/>
          <w:b/>
          <w:bCs/>
          <w:szCs w:val="24"/>
          <w:lang w:val="en-IN" w:eastAsia="en-IN"/>
        </w:rPr>
        <w:t>riginal provided by the TCB</w:t>
      </w:r>
      <w:r w:rsidR="004027C0">
        <w:rPr>
          <w:rFonts w:ascii="Helvetica-Bold" w:eastAsia="Calibri" w:hAnsi="Helvetica-Bold" w:cs="Helvetica-Bold"/>
          <w:b/>
          <w:bCs/>
          <w:szCs w:val="24"/>
          <w:lang w:val="en-IN" w:eastAsia="en-IN"/>
        </w:rPr>
        <w:t xml:space="preserve"> </w:t>
      </w:r>
      <w:r>
        <w:rPr>
          <w:rFonts w:ascii="Helvetica-Bold" w:eastAsia="Calibri" w:hAnsi="Helvetica-Bold" w:cs="Helvetica-Bold"/>
          <w:b/>
          <w:bCs/>
          <w:szCs w:val="24"/>
          <w:lang w:val="en-IN" w:eastAsia="en-IN"/>
        </w:rPr>
        <w:t>without using extra forms or sheets.</w:t>
      </w:r>
    </w:p>
    <w:tbl>
      <w:tblPr>
        <w:tblW w:w="10553"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2355"/>
        <w:gridCol w:w="3599"/>
        <w:gridCol w:w="1516"/>
        <w:gridCol w:w="2301"/>
      </w:tblGrid>
      <w:tr w:rsidR="00404CD2" w:rsidRPr="00404CD2" w:rsidTr="00D4701F">
        <w:trPr>
          <w:trHeight w:val="535"/>
          <w:jc w:val="center"/>
        </w:trPr>
        <w:tc>
          <w:tcPr>
            <w:tcW w:w="782" w:type="dxa"/>
            <w:tcBorders>
              <w:top w:val="single" w:sz="12" w:space="0" w:color="auto"/>
              <w:left w:val="single" w:sz="12" w:space="0" w:color="auto"/>
              <w:bottom w:val="single" w:sz="12" w:space="0" w:color="auto"/>
            </w:tcBorders>
            <w:shd w:val="clear" w:color="auto" w:fill="00B0F0"/>
            <w:vAlign w:val="center"/>
            <w:hideMark/>
          </w:tcPr>
          <w:p w:rsidR="00404CD2" w:rsidRPr="00404CD2" w:rsidRDefault="00404CD2" w:rsidP="000E1C59">
            <w:pPr>
              <w:pStyle w:val="NoSpacing"/>
              <w:jc w:val="center"/>
              <w:rPr>
                <w:b/>
                <w:sz w:val="22"/>
                <w:lang w:eastAsia="en-IN"/>
              </w:rPr>
            </w:pPr>
            <w:r w:rsidRPr="00404CD2">
              <w:rPr>
                <w:b/>
                <w:sz w:val="22"/>
                <w:lang w:eastAsia="en-IN"/>
              </w:rPr>
              <w:t xml:space="preserve">SL </w:t>
            </w:r>
          </w:p>
        </w:tc>
        <w:tc>
          <w:tcPr>
            <w:tcW w:w="2355" w:type="dxa"/>
            <w:tcBorders>
              <w:top w:val="single" w:sz="12" w:space="0" w:color="auto"/>
              <w:bottom w:val="single" w:sz="12" w:space="0" w:color="auto"/>
            </w:tcBorders>
            <w:shd w:val="clear" w:color="auto" w:fill="00B0F0"/>
            <w:vAlign w:val="center"/>
            <w:hideMark/>
          </w:tcPr>
          <w:p w:rsidR="00404CD2" w:rsidRPr="00404CD2" w:rsidRDefault="00404CD2" w:rsidP="000E1C59">
            <w:pPr>
              <w:pStyle w:val="NoSpacing"/>
              <w:jc w:val="center"/>
              <w:rPr>
                <w:b/>
                <w:sz w:val="22"/>
                <w:lang w:eastAsia="en-IN"/>
              </w:rPr>
            </w:pPr>
            <w:r w:rsidRPr="00404CD2">
              <w:rPr>
                <w:b/>
                <w:sz w:val="22"/>
                <w:lang w:eastAsia="en-IN"/>
              </w:rPr>
              <w:t>Description of Goods</w:t>
            </w:r>
          </w:p>
        </w:tc>
        <w:tc>
          <w:tcPr>
            <w:tcW w:w="3599" w:type="dxa"/>
            <w:tcBorders>
              <w:top w:val="single" w:sz="12" w:space="0" w:color="auto"/>
              <w:bottom w:val="single" w:sz="12" w:space="0" w:color="auto"/>
            </w:tcBorders>
            <w:shd w:val="clear" w:color="auto" w:fill="00B0F0"/>
            <w:vAlign w:val="center"/>
            <w:hideMark/>
          </w:tcPr>
          <w:p w:rsidR="00404CD2" w:rsidRPr="00404CD2" w:rsidRDefault="00404CD2" w:rsidP="000E1C59">
            <w:pPr>
              <w:pStyle w:val="NoSpacing"/>
              <w:jc w:val="center"/>
              <w:rPr>
                <w:b/>
                <w:sz w:val="22"/>
                <w:lang w:eastAsia="en-IN"/>
              </w:rPr>
            </w:pPr>
            <w:r w:rsidRPr="00404CD2">
              <w:rPr>
                <w:b/>
                <w:sz w:val="22"/>
                <w:lang w:eastAsia="en-IN"/>
              </w:rPr>
              <w:t>Menu Items in Package</w:t>
            </w:r>
          </w:p>
        </w:tc>
        <w:tc>
          <w:tcPr>
            <w:tcW w:w="1516" w:type="dxa"/>
            <w:tcBorders>
              <w:top w:val="single" w:sz="12" w:space="0" w:color="auto"/>
              <w:bottom w:val="single" w:sz="12" w:space="0" w:color="auto"/>
            </w:tcBorders>
            <w:shd w:val="clear" w:color="auto" w:fill="00B0F0"/>
            <w:vAlign w:val="center"/>
            <w:hideMark/>
          </w:tcPr>
          <w:p w:rsidR="00404CD2" w:rsidRPr="00404CD2" w:rsidRDefault="00404CD2" w:rsidP="000E1C59">
            <w:pPr>
              <w:pStyle w:val="NoSpacing"/>
              <w:jc w:val="center"/>
              <w:rPr>
                <w:b/>
                <w:sz w:val="22"/>
                <w:lang w:eastAsia="en-IN"/>
              </w:rPr>
            </w:pPr>
            <w:r w:rsidRPr="00404CD2">
              <w:rPr>
                <w:b/>
                <w:sz w:val="22"/>
                <w:lang w:eastAsia="en-IN"/>
              </w:rPr>
              <w:t>Rate per Head/Plate</w:t>
            </w:r>
          </w:p>
        </w:tc>
        <w:tc>
          <w:tcPr>
            <w:tcW w:w="2301" w:type="dxa"/>
            <w:tcBorders>
              <w:top w:val="single" w:sz="12" w:space="0" w:color="auto"/>
              <w:bottom w:val="single" w:sz="12" w:space="0" w:color="auto"/>
              <w:right w:val="single" w:sz="12" w:space="0" w:color="auto"/>
            </w:tcBorders>
            <w:shd w:val="clear" w:color="auto" w:fill="00B0F0"/>
            <w:noWrap/>
            <w:vAlign w:val="center"/>
            <w:hideMark/>
          </w:tcPr>
          <w:p w:rsidR="00404CD2" w:rsidRPr="00404CD2" w:rsidRDefault="00404CD2" w:rsidP="000E1C59">
            <w:pPr>
              <w:pStyle w:val="NoSpacing"/>
              <w:jc w:val="center"/>
              <w:rPr>
                <w:b/>
                <w:sz w:val="22"/>
                <w:lang w:eastAsia="en-IN"/>
              </w:rPr>
            </w:pPr>
            <w:r w:rsidRPr="00404CD2">
              <w:rPr>
                <w:b/>
                <w:sz w:val="22"/>
                <w:lang w:eastAsia="en-IN"/>
              </w:rPr>
              <w:t>Remarks</w:t>
            </w:r>
          </w:p>
        </w:tc>
      </w:tr>
      <w:tr w:rsidR="00404CD2" w:rsidRPr="00404CD2" w:rsidTr="00D4701F">
        <w:trPr>
          <w:trHeight w:val="980"/>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1</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VIP Lunch</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1) Rice/Nan/Roti/Chowmin (Any three items) 2) Meat three items, 3) Veg. Two items, 4) Dal/Jaju, 5) Salad/Ezay, 6) Veg, Soup, &amp; 7) Assorted fruits</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rPr>
                <w:sz w:val="22"/>
                <w:lang w:eastAsia="en-IN"/>
              </w:rPr>
            </w:pPr>
            <w:r w:rsidRPr="00404CD2">
              <w:rPr>
                <w:rFonts w:eastAsia="Arial Unicode MS"/>
                <w:sz w:val="22"/>
              </w:rPr>
              <w:t>The items should be served as per the demand of the concerned person on official duty.</w:t>
            </w:r>
          </w:p>
        </w:tc>
      </w:tr>
      <w:tr w:rsidR="00404CD2" w:rsidRPr="00404CD2" w:rsidTr="00D4701F">
        <w:trPr>
          <w:trHeight w:val="822"/>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2</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Standard Lunch</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1) Rice/Nan/Roti/Chowmin (Any two items), 2) Meat two items, 3) Veg. Two items, 4) Dal/Jaju, 5) Salad/Jaju</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691"/>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3</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Simple Working Lunch</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1) Rice, 2) One meat item, 3) One Veg. Item, 4) Dal/Jaju, 5) Salad/Ezay</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979"/>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4</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Hi-Tea</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1) Tea, 2) Coffee, 3) Suja, 4) Chinta, 5) Four different Snacks item (including cake as one item), &amp; 6) Assorted fruits display</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710"/>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5</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Standard Tea with Snacks</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1) Tea, 2) Coffee, 3) Suja, 4) Chinta, 5) Three different Snacks item (including cake as one item)</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555"/>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6</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Working Tea with Snacks</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Tea/Coffee/Suja along with one item snacks</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267"/>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7</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Suja-Dreasi</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 </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283"/>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8</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Dem-Dezang</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 </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543"/>
          <w:jc w:val="center"/>
        </w:trPr>
        <w:tc>
          <w:tcPr>
            <w:tcW w:w="782" w:type="dxa"/>
            <w:tcBorders>
              <w:left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9</w:t>
            </w:r>
          </w:p>
        </w:tc>
        <w:tc>
          <w:tcPr>
            <w:tcW w:w="2355" w:type="dxa"/>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Standard Size Thokey</w:t>
            </w:r>
          </w:p>
        </w:tc>
        <w:tc>
          <w:tcPr>
            <w:tcW w:w="3599" w:type="dxa"/>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Assorted Fruits</w:t>
            </w:r>
          </w:p>
        </w:tc>
        <w:tc>
          <w:tcPr>
            <w:tcW w:w="1516" w:type="dxa"/>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423"/>
          <w:jc w:val="center"/>
        </w:trPr>
        <w:tc>
          <w:tcPr>
            <w:tcW w:w="782" w:type="dxa"/>
            <w:tcBorders>
              <w:left w:val="single" w:sz="12" w:space="0" w:color="auto"/>
              <w:bottom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10</w:t>
            </w:r>
          </w:p>
        </w:tc>
        <w:tc>
          <w:tcPr>
            <w:tcW w:w="2355" w:type="dxa"/>
            <w:tcBorders>
              <w:bottom w:val="single" w:sz="12" w:space="0" w:color="auto"/>
            </w:tcBorders>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Mineral Water per Bottle (1000ml)</w:t>
            </w:r>
          </w:p>
        </w:tc>
        <w:tc>
          <w:tcPr>
            <w:tcW w:w="3599" w:type="dxa"/>
            <w:tcBorders>
              <w:bottom w:val="single" w:sz="12" w:space="0" w:color="auto"/>
            </w:tcBorders>
            <w:shd w:val="clear" w:color="auto" w:fill="auto"/>
            <w:vAlign w:val="center"/>
            <w:hideMark/>
          </w:tcPr>
          <w:p w:rsidR="00404CD2" w:rsidRPr="00404CD2" w:rsidRDefault="00404CD2" w:rsidP="000E1C59">
            <w:pPr>
              <w:pStyle w:val="NoSpacing"/>
              <w:rPr>
                <w:sz w:val="22"/>
                <w:lang w:eastAsia="en-IN"/>
              </w:rPr>
            </w:pPr>
            <w:r w:rsidRPr="00404CD2">
              <w:rPr>
                <w:sz w:val="22"/>
                <w:lang w:eastAsia="en-IN"/>
              </w:rPr>
              <w:t> </w:t>
            </w:r>
          </w:p>
        </w:tc>
        <w:tc>
          <w:tcPr>
            <w:tcW w:w="1516" w:type="dxa"/>
            <w:tcBorders>
              <w:bottom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bottom w:val="single" w:sz="12" w:space="0" w:color="auto"/>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423"/>
          <w:jc w:val="center"/>
        </w:trPr>
        <w:tc>
          <w:tcPr>
            <w:tcW w:w="782" w:type="dxa"/>
            <w:tcBorders>
              <w:left w:val="single" w:sz="12" w:space="0" w:color="auto"/>
              <w:bottom w:val="single" w:sz="12" w:space="0" w:color="auto"/>
            </w:tcBorders>
            <w:shd w:val="clear" w:color="auto" w:fill="auto"/>
            <w:noWrap/>
            <w:vAlign w:val="center"/>
            <w:hideMark/>
          </w:tcPr>
          <w:p w:rsidR="00404CD2" w:rsidRPr="00404CD2" w:rsidRDefault="00404CD2" w:rsidP="000E1C59">
            <w:pPr>
              <w:pStyle w:val="NoSpacing"/>
              <w:jc w:val="center"/>
              <w:rPr>
                <w:sz w:val="22"/>
                <w:lang w:eastAsia="en-IN"/>
              </w:rPr>
            </w:pPr>
            <w:r w:rsidRPr="00404CD2">
              <w:rPr>
                <w:sz w:val="22"/>
                <w:lang w:eastAsia="en-IN"/>
              </w:rPr>
              <w:t>11</w:t>
            </w:r>
          </w:p>
        </w:tc>
        <w:tc>
          <w:tcPr>
            <w:tcW w:w="2355" w:type="dxa"/>
            <w:tcBorders>
              <w:bottom w:val="single" w:sz="12" w:space="0" w:color="auto"/>
            </w:tcBorders>
            <w:shd w:val="clear" w:color="auto" w:fill="auto"/>
            <w:vAlign w:val="center"/>
            <w:hideMark/>
          </w:tcPr>
          <w:p w:rsidR="00404CD2" w:rsidRPr="00404CD2" w:rsidRDefault="00404CD2" w:rsidP="000E1C59">
            <w:pPr>
              <w:pStyle w:val="NoSpacing"/>
              <w:rPr>
                <w:b/>
                <w:i/>
                <w:iCs/>
                <w:sz w:val="22"/>
                <w:lang w:eastAsia="en-IN"/>
              </w:rPr>
            </w:pPr>
            <w:r w:rsidRPr="00404CD2">
              <w:rPr>
                <w:b/>
                <w:i/>
                <w:iCs/>
                <w:sz w:val="22"/>
                <w:lang w:eastAsia="en-IN"/>
              </w:rPr>
              <w:t>Mineral Water per Bottle (500 ml)</w:t>
            </w:r>
          </w:p>
        </w:tc>
        <w:tc>
          <w:tcPr>
            <w:tcW w:w="3599" w:type="dxa"/>
            <w:tcBorders>
              <w:bottom w:val="single" w:sz="12" w:space="0" w:color="auto"/>
            </w:tcBorders>
            <w:shd w:val="clear" w:color="auto" w:fill="auto"/>
            <w:vAlign w:val="center"/>
            <w:hideMark/>
          </w:tcPr>
          <w:p w:rsidR="00404CD2" w:rsidRPr="00404CD2" w:rsidRDefault="00404CD2" w:rsidP="000E1C59">
            <w:pPr>
              <w:pStyle w:val="NoSpacing"/>
              <w:rPr>
                <w:sz w:val="22"/>
                <w:lang w:eastAsia="en-IN"/>
              </w:rPr>
            </w:pPr>
          </w:p>
        </w:tc>
        <w:tc>
          <w:tcPr>
            <w:tcW w:w="1516" w:type="dxa"/>
            <w:tcBorders>
              <w:bottom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p>
        </w:tc>
        <w:tc>
          <w:tcPr>
            <w:tcW w:w="2301" w:type="dxa"/>
            <w:tcBorders>
              <w:bottom w:val="single" w:sz="12" w:space="0" w:color="auto"/>
              <w:right w:val="single" w:sz="12" w:space="0" w:color="auto"/>
            </w:tcBorders>
            <w:shd w:val="clear" w:color="auto" w:fill="auto"/>
            <w:vAlign w:val="center"/>
            <w:hideMark/>
          </w:tcPr>
          <w:p w:rsidR="00404CD2" w:rsidRPr="00404CD2" w:rsidRDefault="00404CD2" w:rsidP="000E1C59">
            <w:pPr>
              <w:pStyle w:val="NoSpacing"/>
              <w:jc w:val="center"/>
              <w:rPr>
                <w:sz w:val="22"/>
                <w:lang w:eastAsia="en-IN"/>
              </w:rPr>
            </w:pPr>
            <w:r w:rsidRPr="00404CD2">
              <w:rPr>
                <w:sz w:val="22"/>
                <w:lang w:eastAsia="en-IN"/>
              </w:rPr>
              <w:t>-do-</w:t>
            </w:r>
          </w:p>
        </w:tc>
      </w:tr>
      <w:tr w:rsidR="00404CD2" w:rsidRPr="00404CD2" w:rsidTr="00D4701F">
        <w:trPr>
          <w:trHeight w:val="96"/>
          <w:jc w:val="center"/>
        </w:trPr>
        <w:tc>
          <w:tcPr>
            <w:tcW w:w="782" w:type="dxa"/>
            <w:tcBorders>
              <w:top w:val="single" w:sz="12" w:space="0" w:color="auto"/>
              <w:left w:val="single" w:sz="12" w:space="0" w:color="auto"/>
              <w:bottom w:val="single" w:sz="12" w:space="0" w:color="auto"/>
            </w:tcBorders>
            <w:shd w:val="clear" w:color="auto" w:fill="auto"/>
            <w:noWrap/>
            <w:vAlign w:val="bottom"/>
            <w:hideMark/>
          </w:tcPr>
          <w:p w:rsidR="00404CD2" w:rsidRPr="00404CD2" w:rsidRDefault="00404CD2" w:rsidP="000E1C59">
            <w:pPr>
              <w:pStyle w:val="NoSpacing"/>
              <w:rPr>
                <w:sz w:val="22"/>
                <w:lang w:eastAsia="en-IN"/>
              </w:rPr>
            </w:pPr>
            <w:r w:rsidRPr="00404CD2">
              <w:rPr>
                <w:sz w:val="22"/>
                <w:lang w:eastAsia="en-IN"/>
              </w:rPr>
              <w:t> </w:t>
            </w:r>
          </w:p>
        </w:tc>
        <w:tc>
          <w:tcPr>
            <w:tcW w:w="2355" w:type="dxa"/>
            <w:tcBorders>
              <w:top w:val="single" w:sz="12" w:space="0" w:color="auto"/>
              <w:bottom w:val="single" w:sz="12" w:space="0" w:color="auto"/>
            </w:tcBorders>
            <w:shd w:val="clear" w:color="auto" w:fill="auto"/>
            <w:noWrap/>
            <w:vAlign w:val="bottom"/>
            <w:hideMark/>
          </w:tcPr>
          <w:p w:rsidR="00404CD2" w:rsidRPr="00404CD2" w:rsidRDefault="00404CD2" w:rsidP="000E1C59">
            <w:pPr>
              <w:pStyle w:val="NoSpacing"/>
              <w:rPr>
                <w:sz w:val="22"/>
                <w:lang w:eastAsia="en-IN"/>
              </w:rPr>
            </w:pPr>
            <w:r w:rsidRPr="00404CD2">
              <w:rPr>
                <w:sz w:val="22"/>
                <w:lang w:eastAsia="en-IN"/>
              </w:rPr>
              <w:t> </w:t>
            </w:r>
          </w:p>
        </w:tc>
        <w:tc>
          <w:tcPr>
            <w:tcW w:w="3599" w:type="dxa"/>
            <w:tcBorders>
              <w:top w:val="single" w:sz="12" w:space="0" w:color="auto"/>
              <w:bottom w:val="single" w:sz="12" w:space="0" w:color="auto"/>
            </w:tcBorders>
            <w:shd w:val="clear" w:color="auto" w:fill="auto"/>
            <w:noWrap/>
            <w:vAlign w:val="bottom"/>
            <w:hideMark/>
          </w:tcPr>
          <w:p w:rsidR="00404CD2" w:rsidRPr="00404CD2" w:rsidRDefault="00404CD2" w:rsidP="000E1C59">
            <w:pPr>
              <w:pStyle w:val="NoSpacing"/>
              <w:jc w:val="right"/>
              <w:rPr>
                <w:b/>
                <w:sz w:val="22"/>
                <w:lang w:eastAsia="en-IN"/>
              </w:rPr>
            </w:pPr>
            <w:r w:rsidRPr="00404CD2">
              <w:rPr>
                <w:b/>
                <w:sz w:val="22"/>
                <w:lang w:eastAsia="en-IN"/>
              </w:rPr>
              <w:t> Grand Total Amount (Nu.)</w:t>
            </w:r>
          </w:p>
        </w:tc>
        <w:tc>
          <w:tcPr>
            <w:tcW w:w="1516" w:type="dxa"/>
            <w:tcBorders>
              <w:top w:val="single" w:sz="12" w:space="0" w:color="auto"/>
              <w:bottom w:val="single" w:sz="12" w:space="0" w:color="auto"/>
            </w:tcBorders>
            <w:shd w:val="clear" w:color="auto" w:fill="auto"/>
            <w:vAlign w:val="bottom"/>
            <w:hideMark/>
          </w:tcPr>
          <w:p w:rsidR="00404CD2" w:rsidRPr="00404CD2" w:rsidRDefault="00404CD2" w:rsidP="000E1C59">
            <w:pPr>
              <w:pStyle w:val="NoSpacing"/>
              <w:rPr>
                <w:sz w:val="22"/>
                <w:lang w:eastAsia="en-IN"/>
              </w:rPr>
            </w:pPr>
            <w:r w:rsidRPr="00404CD2">
              <w:rPr>
                <w:sz w:val="22"/>
                <w:lang w:eastAsia="en-IN"/>
              </w:rPr>
              <w:t> </w:t>
            </w:r>
          </w:p>
        </w:tc>
        <w:tc>
          <w:tcPr>
            <w:tcW w:w="2301" w:type="dxa"/>
            <w:tcBorders>
              <w:top w:val="single" w:sz="12" w:space="0" w:color="auto"/>
              <w:bottom w:val="single" w:sz="12" w:space="0" w:color="auto"/>
              <w:right w:val="single" w:sz="12" w:space="0" w:color="auto"/>
            </w:tcBorders>
            <w:shd w:val="clear" w:color="auto" w:fill="auto"/>
            <w:vAlign w:val="bottom"/>
            <w:hideMark/>
          </w:tcPr>
          <w:p w:rsidR="00404CD2" w:rsidRPr="00404CD2" w:rsidRDefault="00404CD2" w:rsidP="000E1C59">
            <w:pPr>
              <w:pStyle w:val="NoSpacing"/>
              <w:rPr>
                <w:sz w:val="22"/>
                <w:lang w:eastAsia="en-IN"/>
              </w:rPr>
            </w:pPr>
          </w:p>
        </w:tc>
      </w:tr>
    </w:tbl>
    <w:p w:rsidR="00404CD2" w:rsidRPr="000A4027" w:rsidRDefault="00404CD2" w:rsidP="0061714C">
      <w:pPr>
        <w:rPr>
          <w:rFonts w:ascii="Arial" w:hAnsi="Arial" w:cs="Arial"/>
          <w:szCs w:val="24"/>
          <w:lang w:val="en-G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938"/>
      </w:tblGrid>
      <w:tr w:rsidR="00D10587" w:rsidRPr="000A4027" w:rsidTr="00D4701F">
        <w:trPr>
          <w:cantSplit/>
          <w:trHeight w:val="250"/>
        </w:trPr>
        <w:tc>
          <w:tcPr>
            <w:tcW w:w="2836" w:type="dxa"/>
          </w:tcPr>
          <w:p w:rsidR="00D10587" w:rsidRPr="000A4027" w:rsidRDefault="007C4EEA" w:rsidP="006122E9">
            <w:pPr>
              <w:rPr>
                <w:rFonts w:ascii="Arial" w:hAnsi="Arial" w:cs="Arial"/>
                <w:szCs w:val="24"/>
                <w:lang w:val="en-GB"/>
              </w:rPr>
            </w:pPr>
            <w:r>
              <w:rPr>
                <w:rFonts w:ascii="Arial" w:hAnsi="Arial" w:cs="Arial"/>
                <w:szCs w:val="24"/>
                <w:lang w:val="en-GB"/>
              </w:rPr>
              <w:t xml:space="preserve">Contract Duration </w:t>
            </w:r>
          </w:p>
        </w:tc>
        <w:tc>
          <w:tcPr>
            <w:tcW w:w="7938" w:type="dxa"/>
          </w:tcPr>
          <w:p w:rsidR="00AA048A" w:rsidRPr="00D4701F" w:rsidRDefault="007C4EEA" w:rsidP="00E31CEA">
            <w:pPr>
              <w:rPr>
                <w:rFonts w:ascii="Arial" w:hAnsi="Arial" w:cs="Arial"/>
                <w:b/>
                <w:i/>
                <w:szCs w:val="24"/>
                <w:lang w:val="en-GB"/>
              </w:rPr>
            </w:pPr>
            <w:r w:rsidRPr="007C4EEA">
              <w:rPr>
                <w:rFonts w:ascii="Arial" w:hAnsi="Arial" w:cs="Arial"/>
                <w:b/>
                <w:i/>
                <w:szCs w:val="24"/>
                <w:lang w:val="en-GB"/>
              </w:rPr>
              <w:t>One Fiscal Year (w.e.f. 1</w:t>
            </w:r>
            <w:r w:rsidRPr="007C4EEA">
              <w:rPr>
                <w:rFonts w:ascii="Arial" w:hAnsi="Arial" w:cs="Arial"/>
                <w:b/>
                <w:i/>
                <w:szCs w:val="24"/>
                <w:vertAlign w:val="superscript"/>
                <w:lang w:val="en-GB"/>
              </w:rPr>
              <w:t>st</w:t>
            </w:r>
            <w:r w:rsidRPr="007C4EEA">
              <w:rPr>
                <w:rFonts w:ascii="Arial" w:hAnsi="Arial" w:cs="Arial"/>
                <w:b/>
                <w:i/>
                <w:szCs w:val="24"/>
                <w:lang w:val="en-GB"/>
              </w:rPr>
              <w:t xml:space="preserve"> July 201</w:t>
            </w:r>
            <w:r w:rsidR="00B676C3">
              <w:rPr>
                <w:rFonts w:ascii="Arial" w:hAnsi="Arial" w:cs="Arial"/>
                <w:b/>
                <w:i/>
                <w:szCs w:val="24"/>
                <w:lang w:val="en-GB"/>
              </w:rPr>
              <w:t>8</w:t>
            </w:r>
            <w:r w:rsidRPr="007C4EEA">
              <w:rPr>
                <w:rFonts w:ascii="Arial" w:hAnsi="Arial" w:cs="Arial"/>
                <w:b/>
                <w:i/>
                <w:szCs w:val="24"/>
                <w:lang w:val="en-GB"/>
              </w:rPr>
              <w:t>-30</w:t>
            </w:r>
            <w:r w:rsidRPr="007C4EEA">
              <w:rPr>
                <w:rFonts w:ascii="Arial" w:hAnsi="Arial" w:cs="Arial"/>
                <w:b/>
                <w:i/>
                <w:szCs w:val="24"/>
                <w:vertAlign w:val="superscript"/>
                <w:lang w:val="en-GB"/>
              </w:rPr>
              <w:t>th</w:t>
            </w:r>
            <w:r w:rsidRPr="007C4EEA">
              <w:rPr>
                <w:rFonts w:ascii="Arial" w:hAnsi="Arial" w:cs="Arial"/>
                <w:b/>
                <w:i/>
                <w:szCs w:val="24"/>
                <w:lang w:val="en-GB"/>
              </w:rPr>
              <w:t xml:space="preserve"> June 201</w:t>
            </w:r>
            <w:r w:rsidR="00B676C3">
              <w:rPr>
                <w:rFonts w:ascii="Arial" w:hAnsi="Arial" w:cs="Arial"/>
                <w:b/>
                <w:i/>
                <w:szCs w:val="24"/>
                <w:lang w:val="en-GB"/>
              </w:rPr>
              <w:t>9</w:t>
            </w:r>
            <w:r w:rsidRPr="007C4EEA">
              <w:rPr>
                <w:rFonts w:ascii="Arial" w:hAnsi="Arial" w:cs="Arial"/>
                <w:b/>
                <w:i/>
                <w:szCs w:val="24"/>
                <w:lang w:val="en-GB"/>
              </w:rPr>
              <w:t>)</w:t>
            </w:r>
          </w:p>
        </w:tc>
      </w:tr>
      <w:tr w:rsidR="00D10587" w:rsidRPr="000A4027" w:rsidTr="00404CD2">
        <w:trPr>
          <w:cantSplit/>
          <w:trHeight w:val="564"/>
        </w:trPr>
        <w:tc>
          <w:tcPr>
            <w:tcW w:w="2836" w:type="dxa"/>
          </w:tcPr>
          <w:p w:rsidR="00D10587" w:rsidRPr="000A4027" w:rsidRDefault="00D10587" w:rsidP="006122E9">
            <w:pPr>
              <w:rPr>
                <w:rFonts w:ascii="Arial" w:hAnsi="Arial" w:cs="Arial"/>
                <w:szCs w:val="24"/>
                <w:lang w:val="en-GB"/>
              </w:rPr>
            </w:pPr>
            <w:r w:rsidRPr="000A4027">
              <w:rPr>
                <w:rFonts w:ascii="Arial" w:hAnsi="Arial" w:cs="Arial"/>
                <w:szCs w:val="24"/>
                <w:lang w:val="en-GB"/>
              </w:rPr>
              <w:t>Warranty Provided</w:t>
            </w:r>
          </w:p>
        </w:tc>
        <w:tc>
          <w:tcPr>
            <w:tcW w:w="7938" w:type="dxa"/>
          </w:tcPr>
          <w:p w:rsidR="00D10587" w:rsidRDefault="00D10587" w:rsidP="006122E9">
            <w:pPr>
              <w:rPr>
                <w:rFonts w:ascii="Arial" w:hAnsi="Arial" w:cs="Arial"/>
                <w:i/>
                <w:szCs w:val="24"/>
                <w:lang w:val="en-GB"/>
              </w:rPr>
            </w:pPr>
            <w:r w:rsidRPr="000A4027">
              <w:rPr>
                <w:rFonts w:ascii="Arial" w:hAnsi="Arial" w:cs="Arial"/>
                <w:i/>
                <w:szCs w:val="24"/>
                <w:lang w:val="en-GB"/>
              </w:rPr>
              <w:t>Months from date of supply or commissioning of the Goods.</w:t>
            </w:r>
          </w:p>
          <w:p w:rsidR="00D10587" w:rsidRPr="00404CD2" w:rsidRDefault="00304A08" w:rsidP="006122E9">
            <w:pPr>
              <w:rPr>
                <w:rFonts w:ascii="Arial" w:hAnsi="Arial" w:cs="Arial"/>
                <w:i/>
                <w:szCs w:val="24"/>
                <w:lang w:val="en-GB"/>
              </w:rPr>
            </w:pPr>
            <w:r>
              <w:rPr>
                <w:rFonts w:ascii="Arial" w:hAnsi="Arial" w:cs="Arial"/>
                <w:i/>
                <w:szCs w:val="24"/>
                <w:lang w:val="en-GB"/>
              </w:rPr>
              <w:t>.................................</w:t>
            </w:r>
            <w:r w:rsidR="007C4EEA">
              <w:rPr>
                <w:rFonts w:ascii="Arial" w:hAnsi="Arial" w:cs="Arial"/>
                <w:i/>
                <w:szCs w:val="24"/>
                <w:lang w:val="en-GB"/>
              </w:rPr>
              <w:t>N/A</w:t>
            </w:r>
            <w:r>
              <w:rPr>
                <w:rFonts w:ascii="Arial" w:hAnsi="Arial" w:cs="Arial"/>
                <w:i/>
                <w:szCs w:val="24"/>
                <w:lang w:val="en-GB"/>
              </w:rPr>
              <w:t>........................................................</w:t>
            </w:r>
          </w:p>
        </w:tc>
      </w:tr>
    </w:tbl>
    <w:p w:rsidR="0061714C" w:rsidRPr="000A4027" w:rsidRDefault="0061714C" w:rsidP="0061714C">
      <w:pPr>
        <w:rPr>
          <w:rFonts w:ascii="Arial" w:hAnsi="Arial" w:cs="Arial"/>
          <w:szCs w:val="24"/>
          <w:lang w:val="en-G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4"/>
        <w:gridCol w:w="6450"/>
      </w:tblGrid>
      <w:tr w:rsidR="0061714C" w:rsidRPr="000A4027" w:rsidTr="00D4701F">
        <w:trPr>
          <w:cantSplit/>
          <w:trHeight w:hRule="exact" w:val="289"/>
        </w:trPr>
        <w:tc>
          <w:tcPr>
            <w:tcW w:w="4324" w:type="dxa"/>
          </w:tcPr>
          <w:p w:rsidR="0061714C" w:rsidRDefault="0061714C" w:rsidP="003D3789">
            <w:pPr>
              <w:rPr>
                <w:lang w:val="en-GB"/>
              </w:rPr>
            </w:pPr>
            <w:r w:rsidRPr="000A4027">
              <w:rPr>
                <w:lang w:val="en-GB"/>
              </w:rPr>
              <w:t>Signature of Supplier</w:t>
            </w:r>
            <w:r w:rsidR="004627C4">
              <w:rPr>
                <w:lang w:val="en-GB"/>
              </w:rPr>
              <w:t>/Contractor</w:t>
            </w:r>
          </w:p>
          <w:p w:rsidR="0031237B" w:rsidRDefault="0031237B" w:rsidP="003D3789">
            <w:pPr>
              <w:rPr>
                <w:lang w:val="en-GB"/>
              </w:rPr>
            </w:pPr>
          </w:p>
          <w:p w:rsidR="0031237B" w:rsidRDefault="0031237B" w:rsidP="003D3789">
            <w:pPr>
              <w:rPr>
                <w:lang w:val="en-GB"/>
              </w:rPr>
            </w:pPr>
          </w:p>
          <w:p w:rsidR="0031237B" w:rsidRPr="000A4027" w:rsidRDefault="0031237B" w:rsidP="003D3789">
            <w:pPr>
              <w:rPr>
                <w:lang w:val="en-GB"/>
              </w:rPr>
            </w:pPr>
          </w:p>
        </w:tc>
        <w:tc>
          <w:tcPr>
            <w:tcW w:w="6450" w:type="dxa"/>
            <w:vMerge w:val="restart"/>
          </w:tcPr>
          <w:p w:rsidR="0061714C" w:rsidRPr="000A4027" w:rsidRDefault="0061714C" w:rsidP="003D3789">
            <w:pPr>
              <w:jc w:val="center"/>
              <w:rPr>
                <w:lang w:val="en-GB"/>
              </w:rPr>
            </w:pPr>
            <w:r w:rsidRPr="000A4027">
              <w:rPr>
                <w:lang w:val="en-GB"/>
              </w:rPr>
              <w:t xml:space="preserve">Supplier’s </w:t>
            </w:r>
            <w:r w:rsidR="00C574B6" w:rsidRPr="000A4027">
              <w:rPr>
                <w:lang w:val="en-GB"/>
              </w:rPr>
              <w:t xml:space="preserve">Official </w:t>
            </w:r>
            <w:r w:rsidRPr="000A4027">
              <w:rPr>
                <w:lang w:val="en-GB"/>
              </w:rPr>
              <w:t>Stamp</w:t>
            </w:r>
          </w:p>
        </w:tc>
      </w:tr>
      <w:tr w:rsidR="0061714C" w:rsidRPr="000A4027" w:rsidTr="00D4701F">
        <w:trPr>
          <w:cantSplit/>
          <w:trHeight w:hRule="exact" w:val="280"/>
        </w:trPr>
        <w:tc>
          <w:tcPr>
            <w:tcW w:w="4324" w:type="dxa"/>
          </w:tcPr>
          <w:p w:rsidR="0061714C" w:rsidRPr="000A4027" w:rsidRDefault="0061714C" w:rsidP="003D3789">
            <w:pPr>
              <w:rPr>
                <w:lang w:val="en-GB"/>
              </w:rPr>
            </w:pPr>
            <w:r w:rsidRPr="000A4027">
              <w:rPr>
                <w:lang w:val="en-GB"/>
              </w:rPr>
              <w:t>Name of Supplier</w:t>
            </w:r>
            <w:r w:rsidR="004627C4">
              <w:rPr>
                <w:lang w:val="en-GB"/>
              </w:rPr>
              <w:t>/Contractor</w:t>
            </w:r>
          </w:p>
        </w:tc>
        <w:tc>
          <w:tcPr>
            <w:tcW w:w="6450" w:type="dxa"/>
            <w:vMerge/>
          </w:tcPr>
          <w:p w:rsidR="0061714C" w:rsidRPr="000A4027" w:rsidRDefault="0061714C" w:rsidP="003D3789">
            <w:pPr>
              <w:rPr>
                <w:lang w:val="en-GB"/>
              </w:rPr>
            </w:pPr>
          </w:p>
        </w:tc>
      </w:tr>
      <w:tr w:rsidR="0061714C" w:rsidRPr="000A4027" w:rsidTr="00D4701F">
        <w:trPr>
          <w:cantSplit/>
          <w:trHeight w:hRule="exact" w:val="315"/>
        </w:trPr>
        <w:tc>
          <w:tcPr>
            <w:tcW w:w="4324" w:type="dxa"/>
          </w:tcPr>
          <w:p w:rsidR="00CC6C57" w:rsidRPr="000A4027" w:rsidRDefault="0061714C" w:rsidP="003D3789">
            <w:pPr>
              <w:rPr>
                <w:lang w:val="en-GB"/>
              </w:rPr>
            </w:pPr>
            <w:r w:rsidRPr="000A4027">
              <w:rPr>
                <w:lang w:val="en-GB"/>
              </w:rPr>
              <w:t>Date</w:t>
            </w:r>
          </w:p>
        </w:tc>
        <w:tc>
          <w:tcPr>
            <w:tcW w:w="6450" w:type="dxa"/>
            <w:vMerge/>
          </w:tcPr>
          <w:p w:rsidR="0061714C" w:rsidRPr="000A4027" w:rsidRDefault="0061714C" w:rsidP="003D3789">
            <w:pPr>
              <w:rPr>
                <w:lang w:val="en-GB"/>
              </w:rPr>
            </w:pPr>
          </w:p>
        </w:tc>
      </w:tr>
    </w:tbl>
    <w:p w:rsidR="005D493B" w:rsidRDefault="00F036F9" w:rsidP="000E2601">
      <w:pPr>
        <w:pBdr>
          <w:bottom w:val="single" w:sz="12" w:space="1" w:color="auto"/>
        </w:pBdr>
        <w:tabs>
          <w:tab w:val="left" w:pos="2640"/>
        </w:tabs>
        <w:rPr>
          <w:b/>
          <w:i/>
          <w:iCs/>
          <w:sz w:val="22"/>
          <w:szCs w:val="22"/>
          <w:lang w:val="en-IN" w:eastAsia="en-IN"/>
        </w:rPr>
      </w:pPr>
      <w:r>
        <w:rPr>
          <w:b/>
          <w:i/>
          <w:sz w:val="22"/>
          <w:szCs w:val="24"/>
          <w:lang w:val="en-GB"/>
        </w:rPr>
        <w:t xml:space="preserve">Note: </w:t>
      </w:r>
    </w:p>
    <w:p w:rsidR="007C4EEA" w:rsidRPr="00F746F8" w:rsidRDefault="007C4EEA" w:rsidP="007C4EEA">
      <w:pPr>
        <w:pBdr>
          <w:bottom w:val="single" w:sz="12" w:space="1" w:color="auto"/>
        </w:pBdr>
        <w:tabs>
          <w:tab w:val="left" w:pos="2640"/>
        </w:tabs>
        <w:jc w:val="center"/>
        <w:rPr>
          <w:rFonts w:eastAsia="Calibri"/>
          <w:bCs/>
          <w:sz w:val="22"/>
          <w:szCs w:val="22"/>
        </w:rPr>
      </w:pPr>
      <w:r>
        <w:rPr>
          <w:b/>
          <w:i/>
          <w:iCs/>
          <w:sz w:val="22"/>
          <w:szCs w:val="22"/>
          <w:lang w:val="en-IN" w:eastAsia="en-IN"/>
        </w:rPr>
        <w:t>Contract duration is not extendable.</w:t>
      </w:r>
    </w:p>
    <w:p w:rsidR="007C4EEA" w:rsidRPr="004027C0" w:rsidRDefault="004627C4" w:rsidP="004027C0">
      <w:pPr>
        <w:rPr>
          <w:b/>
          <w:i/>
          <w:sz w:val="20"/>
        </w:rPr>
      </w:pPr>
      <w:r w:rsidRPr="004627C4">
        <w:rPr>
          <w:b/>
          <w:i/>
          <w:sz w:val="20"/>
        </w:rPr>
        <w:t xml:space="preserve">The Evaluation and the comparison of the rates shall be based on the sum total of the whole package. Please </w:t>
      </w:r>
      <w:r w:rsidR="00B1643D">
        <w:rPr>
          <w:b/>
          <w:i/>
          <w:sz w:val="20"/>
        </w:rPr>
        <w:t xml:space="preserve">you are required to </w:t>
      </w:r>
      <w:r w:rsidRPr="004627C4">
        <w:rPr>
          <w:b/>
          <w:i/>
          <w:sz w:val="20"/>
        </w:rPr>
        <w:t>quote the rates for all the items under this package.  If you fail to quote for any of the given item (s)</w:t>
      </w:r>
      <w:r w:rsidR="00404CD2" w:rsidRPr="004627C4">
        <w:rPr>
          <w:b/>
          <w:i/>
          <w:sz w:val="20"/>
        </w:rPr>
        <w:t>, your</w:t>
      </w:r>
      <w:r w:rsidRPr="004627C4">
        <w:rPr>
          <w:b/>
          <w:i/>
          <w:sz w:val="20"/>
        </w:rPr>
        <w:t xml:space="preserve"> bid shall be considered non- compliance to the bidding instructions and will be rejected without seeking </w:t>
      </w:r>
      <w:r>
        <w:rPr>
          <w:b/>
          <w:i/>
          <w:sz w:val="20"/>
        </w:rPr>
        <w:t>further explanation/information.</w:t>
      </w:r>
    </w:p>
    <w:p w:rsidR="00AA048A" w:rsidRPr="00D00967" w:rsidRDefault="00E31CEA" w:rsidP="00D00967">
      <w:pPr>
        <w:spacing w:before="120" w:after="120"/>
        <w:jc w:val="center"/>
        <w:rPr>
          <w:rFonts w:ascii="Arial" w:hAnsi="Arial" w:cs="Arial"/>
          <w:i/>
          <w:iCs/>
          <w:szCs w:val="24"/>
          <w:lang w:val="en-GB"/>
        </w:rPr>
      </w:pPr>
      <w:r>
        <w:rPr>
          <w:rFonts w:ascii="Arial" w:hAnsi="Arial" w:cs="Arial"/>
          <w:b/>
          <w:szCs w:val="24"/>
          <w:lang w:val="en-GB"/>
        </w:rPr>
        <w:lastRenderedPageBreak/>
        <w:t>Specification of the Service</w:t>
      </w:r>
      <w:r w:rsidR="00D00967" w:rsidRPr="000A4027">
        <w:rPr>
          <w:rFonts w:ascii="Arial" w:hAnsi="Arial" w:cs="Arial"/>
          <w:b/>
          <w:szCs w:val="24"/>
          <w:lang w:val="en-GB"/>
        </w:rPr>
        <w:t xml:space="preserve"> Required</w:t>
      </w:r>
    </w:p>
    <w:tbl>
      <w:tblPr>
        <w:tblpPr w:leftFromText="180" w:rightFromText="180" w:vertAnchor="text" w:horzAnchor="margin" w:tblpXSpec="center" w:tblpY="3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74"/>
        <w:gridCol w:w="6095"/>
      </w:tblGrid>
      <w:tr w:rsidR="00A45686" w:rsidRPr="000A4027" w:rsidTr="00A45686">
        <w:trPr>
          <w:cantSplit/>
          <w:tblHeader/>
        </w:trPr>
        <w:tc>
          <w:tcPr>
            <w:tcW w:w="720" w:type="dxa"/>
            <w:tcBorders>
              <w:bottom w:val="single" w:sz="4" w:space="0" w:color="auto"/>
            </w:tcBorders>
            <w:shd w:val="clear" w:color="auto" w:fill="00B050"/>
          </w:tcPr>
          <w:p w:rsidR="00A45686" w:rsidRPr="000A4027" w:rsidRDefault="00A45686" w:rsidP="00D00967">
            <w:pPr>
              <w:spacing w:line="360" w:lineRule="auto"/>
              <w:jc w:val="center"/>
              <w:rPr>
                <w:rFonts w:ascii="Arial" w:hAnsi="Arial" w:cs="Arial"/>
                <w:b/>
                <w:bCs/>
                <w:szCs w:val="24"/>
                <w:lang w:val="en-GB"/>
              </w:rPr>
            </w:pPr>
            <w:r w:rsidRPr="000A4027">
              <w:rPr>
                <w:rFonts w:ascii="Arial" w:hAnsi="Arial" w:cs="Arial"/>
                <w:b/>
                <w:bCs/>
                <w:szCs w:val="24"/>
                <w:lang w:val="en-GB"/>
              </w:rPr>
              <w:t>Sl</w:t>
            </w:r>
          </w:p>
        </w:tc>
        <w:tc>
          <w:tcPr>
            <w:tcW w:w="3074" w:type="dxa"/>
            <w:tcBorders>
              <w:bottom w:val="single" w:sz="4" w:space="0" w:color="auto"/>
            </w:tcBorders>
            <w:shd w:val="clear" w:color="auto" w:fill="00B050"/>
          </w:tcPr>
          <w:p w:rsidR="00A45686" w:rsidRPr="000A4027" w:rsidRDefault="00A45686" w:rsidP="00D00967">
            <w:pPr>
              <w:spacing w:line="360" w:lineRule="auto"/>
              <w:jc w:val="center"/>
              <w:rPr>
                <w:rFonts w:ascii="Arial" w:hAnsi="Arial" w:cs="Arial"/>
                <w:b/>
                <w:bCs/>
                <w:szCs w:val="24"/>
                <w:lang w:val="en-GB"/>
              </w:rPr>
            </w:pPr>
            <w:r w:rsidRPr="000A4027">
              <w:rPr>
                <w:rFonts w:ascii="Arial" w:hAnsi="Arial" w:cs="Arial"/>
                <w:b/>
                <w:bCs/>
                <w:szCs w:val="24"/>
                <w:lang w:val="en-GB"/>
              </w:rPr>
              <w:t>Item</w:t>
            </w:r>
          </w:p>
        </w:tc>
        <w:tc>
          <w:tcPr>
            <w:tcW w:w="6095" w:type="dxa"/>
            <w:tcBorders>
              <w:bottom w:val="single" w:sz="4" w:space="0" w:color="auto"/>
            </w:tcBorders>
            <w:shd w:val="clear" w:color="auto" w:fill="00B050"/>
          </w:tcPr>
          <w:p w:rsidR="00A45686" w:rsidRPr="000A4027" w:rsidRDefault="00A45686" w:rsidP="00D00967">
            <w:pPr>
              <w:spacing w:line="360" w:lineRule="auto"/>
              <w:jc w:val="center"/>
              <w:rPr>
                <w:rFonts w:ascii="Arial" w:hAnsi="Arial" w:cs="Arial"/>
                <w:b/>
                <w:bCs/>
                <w:szCs w:val="24"/>
                <w:lang w:val="en-GB"/>
              </w:rPr>
            </w:pPr>
            <w:r w:rsidRPr="000A4027">
              <w:rPr>
                <w:rFonts w:ascii="Arial" w:hAnsi="Arial" w:cs="Arial"/>
                <w:b/>
                <w:bCs/>
                <w:szCs w:val="24"/>
                <w:lang w:val="en-GB"/>
              </w:rPr>
              <w:t>Specification</w:t>
            </w:r>
            <w:r>
              <w:rPr>
                <w:rFonts w:ascii="Arial" w:hAnsi="Arial" w:cs="Arial"/>
                <w:b/>
                <w:bCs/>
                <w:szCs w:val="24"/>
                <w:lang w:val="en-GB"/>
              </w:rPr>
              <w:t>s</w:t>
            </w:r>
          </w:p>
        </w:tc>
      </w:tr>
      <w:tr w:rsidR="00A45686" w:rsidRPr="000A4027" w:rsidTr="00A45686">
        <w:trPr>
          <w:cantSplit/>
          <w:trHeight w:val="504"/>
        </w:trPr>
        <w:tc>
          <w:tcPr>
            <w:tcW w:w="720" w:type="dxa"/>
            <w:tcBorders>
              <w:bottom w:val="single" w:sz="4" w:space="0" w:color="auto"/>
            </w:tcBorders>
          </w:tcPr>
          <w:p w:rsidR="00A45686" w:rsidRPr="000A4027" w:rsidRDefault="00A45686" w:rsidP="00D00967">
            <w:pPr>
              <w:jc w:val="right"/>
              <w:rPr>
                <w:rFonts w:ascii="Arial" w:hAnsi="Arial" w:cs="Arial"/>
                <w:szCs w:val="24"/>
                <w:lang w:val="en-GB"/>
              </w:rPr>
            </w:pPr>
            <w:r w:rsidRPr="000A4027">
              <w:rPr>
                <w:rFonts w:ascii="Arial" w:hAnsi="Arial" w:cs="Arial"/>
                <w:szCs w:val="24"/>
                <w:lang w:val="en-GB"/>
              </w:rPr>
              <w:t>1</w:t>
            </w:r>
          </w:p>
        </w:tc>
        <w:tc>
          <w:tcPr>
            <w:tcW w:w="3074" w:type="dxa"/>
            <w:tcBorders>
              <w:bottom w:val="single" w:sz="4" w:space="0" w:color="auto"/>
            </w:tcBorders>
          </w:tcPr>
          <w:p w:rsidR="00A45686" w:rsidRPr="005D493B" w:rsidRDefault="00261947" w:rsidP="00261947">
            <w:pPr>
              <w:rPr>
                <w:rFonts w:ascii="Arial" w:hAnsi="Arial" w:cs="Arial"/>
                <w:b/>
                <w:bCs/>
                <w:sz w:val="22"/>
                <w:szCs w:val="22"/>
                <w:lang w:val="en-GB"/>
              </w:rPr>
            </w:pPr>
            <w:r>
              <w:rPr>
                <w:b/>
                <w:i/>
                <w:sz w:val="22"/>
                <w:szCs w:val="22"/>
                <w:lang w:val="en-GB"/>
              </w:rPr>
              <w:t xml:space="preserve">Providing </w:t>
            </w:r>
            <w:r w:rsidR="00F664A8">
              <w:rPr>
                <w:b/>
                <w:i/>
                <w:sz w:val="22"/>
                <w:szCs w:val="22"/>
                <w:lang w:val="en-GB"/>
              </w:rPr>
              <w:t>Catering services</w:t>
            </w:r>
            <w:r w:rsidR="00E31CEA">
              <w:rPr>
                <w:b/>
                <w:i/>
                <w:sz w:val="22"/>
                <w:szCs w:val="22"/>
                <w:lang w:val="en-GB"/>
              </w:rPr>
              <w:t xml:space="preserve"> Canteen Services for 2017-2018</w:t>
            </w:r>
            <w:r w:rsidR="00A45686">
              <w:rPr>
                <w:b/>
                <w:i/>
                <w:sz w:val="22"/>
                <w:szCs w:val="22"/>
                <w:lang w:val="en-GB"/>
              </w:rPr>
              <w:t xml:space="preserve"> Fiscal Year</w:t>
            </w:r>
          </w:p>
        </w:tc>
        <w:tc>
          <w:tcPr>
            <w:tcW w:w="6095" w:type="dxa"/>
            <w:shd w:val="clear" w:color="auto" w:fill="auto"/>
          </w:tcPr>
          <w:p w:rsidR="00A45686" w:rsidRDefault="003A4A74" w:rsidP="00A45686">
            <w:pPr>
              <w:autoSpaceDE w:val="0"/>
              <w:autoSpaceDN w:val="0"/>
              <w:adjustRightInd w:val="0"/>
              <w:rPr>
                <w:rFonts w:eastAsia="Calibri"/>
                <w:sz w:val="23"/>
                <w:szCs w:val="23"/>
                <w:lang w:val="en-IN" w:eastAsia="en-IN"/>
              </w:rPr>
            </w:pPr>
            <w:r>
              <w:rPr>
                <w:rFonts w:eastAsia="Calibri"/>
                <w:sz w:val="23"/>
                <w:szCs w:val="23"/>
                <w:lang w:val="en-IN" w:eastAsia="en-IN"/>
              </w:rPr>
              <w:t>The service provider</w:t>
            </w:r>
            <w:r w:rsidR="004027C0">
              <w:rPr>
                <w:rFonts w:eastAsia="Calibri"/>
                <w:sz w:val="23"/>
                <w:szCs w:val="23"/>
                <w:lang w:val="en-IN" w:eastAsia="en-IN"/>
              </w:rPr>
              <w:t>/</w:t>
            </w:r>
            <w:r>
              <w:rPr>
                <w:rFonts w:eastAsia="Calibri"/>
                <w:sz w:val="23"/>
                <w:szCs w:val="23"/>
                <w:lang w:val="en-IN" w:eastAsia="en-IN"/>
              </w:rPr>
              <w:t xml:space="preserve">caterer </w:t>
            </w:r>
            <w:r w:rsidR="00A45686">
              <w:rPr>
                <w:rFonts w:eastAsia="Calibri"/>
                <w:sz w:val="23"/>
                <w:szCs w:val="23"/>
                <w:lang w:val="en-IN" w:eastAsia="en-IN"/>
              </w:rPr>
              <w:t>should provide healthy services as per BAFRA standard.</w:t>
            </w:r>
          </w:p>
          <w:p w:rsidR="00A45686" w:rsidRPr="00D4701F" w:rsidRDefault="00A45686" w:rsidP="00A45686">
            <w:pPr>
              <w:numPr>
                <w:ilvl w:val="0"/>
                <w:numId w:val="21"/>
              </w:numPr>
              <w:autoSpaceDE w:val="0"/>
              <w:autoSpaceDN w:val="0"/>
              <w:adjustRightInd w:val="0"/>
              <w:rPr>
                <w:rFonts w:eastAsia="Calibri"/>
                <w:b/>
                <w:i/>
                <w:sz w:val="23"/>
                <w:szCs w:val="23"/>
                <w:lang w:val="en-IN" w:eastAsia="en-IN"/>
              </w:rPr>
            </w:pPr>
            <w:r w:rsidRPr="00D4701F">
              <w:rPr>
                <w:rFonts w:eastAsia="Calibri"/>
                <w:b/>
                <w:i/>
                <w:sz w:val="23"/>
                <w:szCs w:val="23"/>
                <w:lang w:val="en-IN" w:eastAsia="en-IN"/>
              </w:rPr>
              <w:t>Prompt catering services must be ensured whenever ordered.</w:t>
            </w:r>
          </w:p>
          <w:p w:rsidR="00A45686" w:rsidRPr="00D4701F" w:rsidRDefault="00A45686" w:rsidP="00A45686">
            <w:pPr>
              <w:numPr>
                <w:ilvl w:val="0"/>
                <w:numId w:val="21"/>
              </w:numPr>
              <w:autoSpaceDE w:val="0"/>
              <w:autoSpaceDN w:val="0"/>
              <w:adjustRightInd w:val="0"/>
              <w:rPr>
                <w:rFonts w:eastAsia="Calibri"/>
                <w:b/>
                <w:i/>
                <w:sz w:val="23"/>
                <w:szCs w:val="23"/>
                <w:lang w:val="en-IN" w:eastAsia="en-IN"/>
              </w:rPr>
            </w:pPr>
            <w:r w:rsidRPr="00D4701F">
              <w:rPr>
                <w:rFonts w:eastAsia="Calibri"/>
                <w:b/>
                <w:i/>
                <w:sz w:val="23"/>
                <w:szCs w:val="23"/>
                <w:lang w:val="en-IN" w:eastAsia="en-IN"/>
              </w:rPr>
              <w:t>No leftover or unhygienic food item shall serve at any given point of catering services, and if found, stern action shall be taken, with the possibility of terminating the contract and even barred from future tender participation.</w:t>
            </w:r>
          </w:p>
          <w:p w:rsidR="00A45686" w:rsidRPr="00257A1B" w:rsidRDefault="003A4A74" w:rsidP="00A45686">
            <w:pPr>
              <w:rPr>
                <w:szCs w:val="24"/>
                <w:lang w:val="en-GB"/>
              </w:rPr>
            </w:pPr>
            <w:r>
              <w:rPr>
                <w:rFonts w:eastAsia="Calibri"/>
                <w:sz w:val="23"/>
                <w:szCs w:val="23"/>
                <w:lang w:val="en-IN" w:eastAsia="en-IN"/>
              </w:rPr>
              <w:t>The service provider/caterer</w:t>
            </w:r>
            <w:r w:rsidR="00A45686" w:rsidRPr="00D7779C">
              <w:rPr>
                <w:rFonts w:eastAsia="Calibri"/>
                <w:sz w:val="23"/>
                <w:szCs w:val="23"/>
                <w:lang w:val="en-IN" w:eastAsia="en-IN"/>
              </w:rPr>
              <w:t xml:space="preserve"> must have c</w:t>
            </w:r>
            <w:r w:rsidR="00A45686">
              <w:rPr>
                <w:rFonts w:eastAsia="Calibri"/>
                <w:sz w:val="23"/>
                <w:szCs w:val="23"/>
                <w:lang w:val="en-IN" w:eastAsia="en-IN"/>
              </w:rPr>
              <w:t>apacity to provide mass catering services, such as for workshops, seminar, high level meetings and conference etc.</w:t>
            </w:r>
          </w:p>
        </w:tc>
      </w:tr>
    </w:tbl>
    <w:p w:rsidR="0061714C" w:rsidRDefault="0061714C" w:rsidP="0061714C">
      <w:pPr>
        <w:rPr>
          <w:rFonts w:ascii="Arial" w:hAnsi="Arial" w:cs="Arial"/>
          <w:szCs w:val="24"/>
          <w:lang w:val="en-GB"/>
        </w:rPr>
      </w:pPr>
    </w:p>
    <w:p w:rsidR="00D00967" w:rsidRPr="000A4027" w:rsidRDefault="00D00967" w:rsidP="0061714C">
      <w:pPr>
        <w:rPr>
          <w:rFonts w:ascii="Arial" w:hAnsi="Arial" w:cs="Arial"/>
          <w:szCs w:val="24"/>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3"/>
        <w:gridCol w:w="5477"/>
      </w:tblGrid>
      <w:tr w:rsidR="0061714C" w:rsidRPr="000A4027" w:rsidTr="000E2601">
        <w:trPr>
          <w:cantSplit/>
          <w:trHeight w:val="630"/>
          <w:jc w:val="center"/>
        </w:trPr>
        <w:tc>
          <w:tcPr>
            <w:tcW w:w="4513" w:type="dxa"/>
          </w:tcPr>
          <w:p w:rsidR="0061714C" w:rsidRPr="000A4027" w:rsidRDefault="0061714C" w:rsidP="005D0504">
            <w:pPr>
              <w:rPr>
                <w:rFonts w:ascii="Arial" w:hAnsi="Arial" w:cs="Arial"/>
                <w:bCs/>
                <w:szCs w:val="24"/>
                <w:lang w:val="en-GB"/>
              </w:rPr>
            </w:pPr>
            <w:r w:rsidRPr="000A4027">
              <w:rPr>
                <w:rFonts w:ascii="Arial" w:hAnsi="Arial" w:cs="Arial"/>
                <w:bCs/>
                <w:szCs w:val="24"/>
                <w:lang w:val="en-GB"/>
              </w:rPr>
              <w:t>Signature of Supplier</w:t>
            </w:r>
          </w:p>
        </w:tc>
        <w:tc>
          <w:tcPr>
            <w:tcW w:w="5477" w:type="dxa"/>
            <w:vMerge w:val="restart"/>
          </w:tcPr>
          <w:p w:rsidR="0061714C" w:rsidRPr="000A4027" w:rsidRDefault="0061714C" w:rsidP="006122E9">
            <w:pPr>
              <w:rPr>
                <w:rFonts w:ascii="Arial" w:hAnsi="Arial" w:cs="Arial"/>
                <w:bCs/>
                <w:szCs w:val="24"/>
                <w:lang w:val="en-GB"/>
              </w:rPr>
            </w:pPr>
            <w:r w:rsidRPr="000A4027">
              <w:rPr>
                <w:rFonts w:ascii="Arial" w:hAnsi="Arial" w:cs="Arial"/>
                <w:bCs/>
                <w:szCs w:val="24"/>
                <w:lang w:val="en-GB"/>
              </w:rPr>
              <w:t>Supplier’s Stamp</w:t>
            </w:r>
          </w:p>
        </w:tc>
      </w:tr>
      <w:tr w:rsidR="0061714C" w:rsidRPr="000A4027" w:rsidTr="000E2601">
        <w:trPr>
          <w:cantSplit/>
          <w:trHeight w:val="587"/>
          <w:jc w:val="center"/>
        </w:trPr>
        <w:tc>
          <w:tcPr>
            <w:tcW w:w="4513" w:type="dxa"/>
          </w:tcPr>
          <w:p w:rsidR="0061714C" w:rsidRPr="000A4027" w:rsidRDefault="0061714C" w:rsidP="005D0504">
            <w:pPr>
              <w:rPr>
                <w:rFonts w:ascii="Arial" w:hAnsi="Arial" w:cs="Arial"/>
                <w:szCs w:val="24"/>
                <w:lang w:val="en-GB"/>
              </w:rPr>
            </w:pPr>
            <w:r w:rsidRPr="000A4027">
              <w:rPr>
                <w:rFonts w:ascii="Arial" w:hAnsi="Arial" w:cs="Arial"/>
                <w:szCs w:val="24"/>
                <w:lang w:val="en-GB"/>
              </w:rPr>
              <w:t>Name of Supplier</w:t>
            </w:r>
          </w:p>
        </w:tc>
        <w:tc>
          <w:tcPr>
            <w:tcW w:w="5477" w:type="dxa"/>
            <w:vMerge/>
          </w:tcPr>
          <w:p w:rsidR="0061714C" w:rsidRPr="000A4027" w:rsidRDefault="0061714C" w:rsidP="006122E9">
            <w:pPr>
              <w:rPr>
                <w:rFonts w:ascii="Arial" w:hAnsi="Arial" w:cs="Arial"/>
                <w:szCs w:val="24"/>
                <w:lang w:val="en-GB"/>
              </w:rPr>
            </w:pPr>
          </w:p>
        </w:tc>
      </w:tr>
      <w:tr w:rsidR="0061714C" w:rsidRPr="000A4027" w:rsidTr="000E2601">
        <w:trPr>
          <w:cantSplit/>
          <w:trHeight w:val="556"/>
          <w:jc w:val="center"/>
        </w:trPr>
        <w:tc>
          <w:tcPr>
            <w:tcW w:w="4513" w:type="dxa"/>
          </w:tcPr>
          <w:p w:rsidR="0061714C" w:rsidRPr="000A4027" w:rsidRDefault="0061714C" w:rsidP="005D0504">
            <w:pPr>
              <w:rPr>
                <w:rFonts w:ascii="Arial" w:hAnsi="Arial" w:cs="Arial"/>
                <w:szCs w:val="24"/>
                <w:lang w:val="en-GB"/>
              </w:rPr>
            </w:pPr>
            <w:r w:rsidRPr="000A4027">
              <w:rPr>
                <w:rFonts w:ascii="Arial" w:hAnsi="Arial" w:cs="Arial"/>
                <w:szCs w:val="24"/>
                <w:lang w:val="en-GB"/>
              </w:rPr>
              <w:t>Date</w:t>
            </w:r>
          </w:p>
        </w:tc>
        <w:tc>
          <w:tcPr>
            <w:tcW w:w="5477" w:type="dxa"/>
            <w:vMerge/>
          </w:tcPr>
          <w:p w:rsidR="0061714C" w:rsidRPr="000A4027" w:rsidRDefault="0061714C" w:rsidP="006122E9">
            <w:pPr>
              <w:rPr>
                <w:rFonts w:ascii="Arial" w:hAnsi="Arial" w:cs="Arial"/>
                <w:szCs w:val="24"/>
                <w:lang w:val="en-GB"/>
              </w:rPr>
            </w:pPr>
          </w:p>
        </w:tc>
      </w:tr>
    </w:tbl>
    <w:p w:rsidR="0098217D" w:rsidRPr="000A4027" w:rsidRDefault="0098217D" w:rsidP="0061714C">
      <w:pPr>
        <w:rPr>
          <w:rFonts w:ascii="Arial" w:hAnsi="Arial" w:cs="Arial"/>
          <w:b/>
          <w:bCs/>
          <w:szCs w:val="24"/>
          <w:lang w:val="en-GB"/>
        </w:rPr>
      </w:pPr>
    </w:p>
    <w:p w:rsidR="0061714C" w:rsidRPr="000A4027" w:rsidRDefault="0061714C" w:rsidP="003F09B6">
      <w:pPr>
        <w:pBdr>
          <w:bottom w:val="single" w:sz="4" w:space="1" w:color="auto"/>
        </w:pBdr>
        <w:shd w:val="clear" w:color="auto" w:fill="00B0F0"/>
        <w:jc w:val="center"/>
        <w:rPr>
          <w:rFonts w:ascii="Arial" w:hAnsi="Arial" w:cs="Arial"/>
          <w:b/>
          <w:bCs/>
          <w:szCs w:val="24"/>
          <w:lang w:val="en-GB"/>
        </w:rPr>
      </w:pPr>
      <w:r w:rsidRPr="000A4027">
        <w:rPr>
          <w:rFonts w:ascii="Arial" w:hAnsi="Arial" w:cs="Arial"/>
          <w:b/>
          <w:bCs/>
          <w:szCs w:val="24"/>
          <w:lang w:val="en-GB"/>
        </w:rPr>
        <w:t>Document</w:t>
      </w:r>
      <w:r w:rsidR="008A2E54" w:rsidRPr="000A4027">
        <w:rPr>
          <w:rFonts w:ascii="Arial" w:hAnsi="Arial" w:cs="Arial"/>
          <w:b/>
          <w:bCs/>
          <w:szCs w:val="24"/>
          <w:lang w:val="en-GB"/>
        </w:rPr>
        <w:t>s</w:t>
      </w:r>
      <w:r w:rsidR="004D71E2" w:rsidRPr="000A4027">
        <w:rPr>
          <w:rFonts w:ascii="Arial" w:hAnsi="Arial" w:cs="Arial"/>
          <w:b/>
          <w:bCs/>
          <w:szCs w:val="24"/>
          <w:lang w:val="en-GB"/>
        </w:rPr>
        <w:t xml:space="preserve"> r</w:t>
      </w:r>
      <w:r w:rsidRPr="000A4027">
        <w:rPr>
          <w:rFonts w:ascii="Arial" w:hAnsi="Arial" w:cs="Arial"/>
          <w:b/>
          <w:bCs/>
          <w:szCs w:val="24"/>
          <w:lang w:val="en-GB"/>
        </w:rPr>
        <w:t xml:space="preserve">equired </w:t>
      </w:r>
      <w:r w:rsidR="008A2E54" w:rsidRPr="000A4027">
        <w:rPr>
          <w:rFonts w:ascii="Arial" w:hAnsi="Arial" w:cs="Arial"/>
          <w:b/>
          <w:bCs/>
          <w:szCs w:val="24"/>
          <w:lang w:val="en-GB"/>
        </w:rPr>
        <w:t xml:space="preserve">to be submitted </w:t>
      </w:r>
      <w:r w:rsidR="00073719" w:rsidRPr="000A4027">
        <w:rPr>
          <w:rFonts w:ascii="Arial" w:hAnsi="Arial" w:cs="Arial"/>
          <w:b/>
          <w:bCs/>
          <w:szCs w:val="24"/>
          <w:lang w:val="en-GB"/>
        </w:rPr>
        <w:t>as part of the</w:t>
      </w:r>
      <w:r w:rsidRPr="000A4027">
        <w:rPr>
          <w:rFonts w:ascii="Arial" w:hAnsi="Arial" w:cs="Arial"/>
          <w:b/>
          <w:bCs/>
          <w:szCs w:val="24"/>
          <w:lang w:val="en-GB"/>
        </w:rPr>
        <w:t xml:space="preserve"> Quotation</w:t>
      </w:r>
    </w:p>
    <w:p w:rsidR="008C00AA" w:rsidRPr="006A7A38" w:rsidRDefault="008C00AA" w:rsidP="0061714C">
      <w:pPr>
        <w:pStyle w:val="BodyText3"/>
        <w:rPr>
          <w:szCs w:val="24"/>
          <w:lang w:val="en-GB" w:eastAsia="fr-FR"/>
        </w:rPr>
      </w:pPr>
    </w:p>
    <w:p w:rsidR="0061714C" w:rsidRPr="006A7A38" w:rsidRDefault="00221218" w:rsidP="0061714C">
      <w:pPr>
        <w:pStyle w:val="BodyText3"/>
        <w:rPr>
          <w:b/>
          <w:szCs w:val="24"/>
          <w:lang w:val="en-GB"/>
        </w:rPr>
      </w:pPr>
      <w:r w:rsidRPr="006A7A38">
        <w:rPr>
          <w:b/>
          <w:szCs w:val="24"/>
          <w:lang w:val="en-GB"/>
        </w:rPr>
        <w:t xml:space="preserve">The original and </w:t>
      </w:r>
      <w:r w:rsidR="0086196F" w:rsidRPr="006A7A38">
        <w:rPr>
          <w:b/>
          <w:i/>
          <w:szCs w:val="24"/>
          <w:lang w:val="en-GB"/>
        </w:rPr>
        <w:t>copy (</w:t>
      </w:r>
      <w:r w:rsidRPr="006A7A38">
        <w:rPr>
          <w:b/>
          <w:i/>
          <w:szCs w:val="24"/>
          <w:lang w:val="en-GB"/>
        </w:rPr>
        <w:t>ies)</w:t>
      </w:r>
      <w:r w:rsidRPr="006A7A38">
        <w:rPr>
          <w:b/>
          <w:szCs w:val="24"/>
          <w:lang w:val="en-GB"/>
        </w:rPr>
        <w:t xml:space="preserve"> of quotation submitted by the supplier shall comprise the following:</w:t>
      </w:r>
    </w:p>
    <w:p w:rsidR="0061714C" w:rsidRPr="006A7A38" w:rsidRDefault="0061714C" w:rsidP="0061714C">
      <w:pPr>
        <w:rPr>
          <w:rFonts w:ascii="Arial" w:hAnsi="Arial" w:cs="Arial"/>
          <w:sz w:val="22"/>
          <w:szCs w:val="24"/>
          <w:lang w:val="en-GB"/>
        </w:rPr>
      </w:pPr>
    </w:p>
    <w:p w:rsidR="0061714C" w:rsidRPr="0017341A" w:rsidRDefault="0061714C" w:rsidP="005D0504">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 xml:space="preserve">A duly completed and signed priced </w:t>
      </w:r>
      <w:r w:rsidR="008A2E54" w:rsidRPr="0017341A">
        <w:rPr>
          <w:rFonts w:ascii="Arial" w:hAnsi="Arial" w:cs="Arial"/>
          <w:szCs w:val="24"/>
          <w:lang w:val="en-GB"/>
        </w:rPr>
        <w:t>quotation</w:t>
      </w:r>
      <w:r w:rsidRPr="0017341A">
        <w:rPr>
          <w:rFonts w:ascii="Arial" w:hAnsi="Arial" w:cs="Arial"/>
          <w:szCs w:val="24"/>
          <w:lang w:val="en-GB"/>
        </w:rPr>
        <w:t xml:space="preserve"> as per the Schedule of Items and the Priced Quotation. </w:t>
      </w:r>
    </w:p>
    <w:p w:rsidR="0061714C" w:rsidRPr="0017341A" w:rsidRDefault="0061714C" w:rsidP="005D0504">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A valid Trade License</w:t>
      </w:r>
    </w:p>
    <w:p w:rsidR="0061714C" w:rsidRPr="0017341A" w:rsidRDefault="0061714C" w:rsidP="005D0504">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 xml:space="preserve">A </w:t>
      </w:r>
      <w:r w:rsidR="00C574B6" w:rsidRPr="0017341A">
        <w:rPr>
          <w:rFonts w:ascii="Arial" w:hAnsi="Arial" w:cs="Arial"/>
          <w:szCs w:val="24"/>
          <w:lang w:val="en-GB"/>
        </w:rPr>
        <w:t>valid Tax Clearance Certificate</w:t>
      </w:r>
      <w:r w:rsidRPr="0017341A">
        <w:rPr>
          <w:rFonts w:ascii="Arial" w:hAnsi="Arial" w:cs="Arial"/>
          <w:szCs w:val="24"/>
          <w:lang w:val="en-GB"/>
        </w:rPr>
        <w:t>;</w:t>
      </w:r>
    </w:p>
    <w:p w:rsidR="00D71F96" w:rsidRDefault="00D71F96" w:rsidP="005D0504">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The required bid security</w:t>
      </w:r>
      <w:r w:rsidR="004627C4">
        <w:rPr>
          <w:rFonts w:ascii="Arial" w:hAnsi="Arial" w:cs="Arial"/>
          <w:szCs w:val="24"/>
          <w:lang w:val="en-GB"/>
        </w:rPr>
        <w:t xml:space="preserve"> as specified in Clause 6, under Invitation for Quotation.</w:t>
      </w:r>
    </w:p>
    <w:p w:rsidR="00B1643D" w:rsidRPr="00B1643D" w:rsidRDefault="00B1643D" w:rsidP="00B1643D">
      <w:pPr>
        <w:numPr>
          <w:ilvl w:val="0"/>
          <w:numId w:val="2"/>
        </w:numPr>
        <w:tabs>
          <w:tab w:val="clear" w:pos="1584"/>
        </w:tabs>
        <w:ind w:left="1440" w:hanging="720"/>
        <w:rPr>
          <w:rFonts w:ascii="Arial" w:hAnsi="Arial" w:cs="Arial"/>
          <w:szCs w:val="24"/>
          <w:lang w:val="en-GB"/>
        </w:rPr>
      </w:pPr>
      <w:r>
        <w:rPr>
          <w:rFonts w:ascii="Arial" w:hAnsi="Arial" w:cs="Arial"/>
          <w:szCs w:val="24"/>
          <w:lang w:val="en-GB"/>
        </w:rPr>
        <w:t xml:space="preserve">Copy of valid BAFRA certificate </w:t>
      </w:r>
    </w:p>
    <w:p w:rsidR="0017341A" w:rsidRDefault="00BF30B0" w:rsidP="005D0504">
      <w:pPr>
        <w:numPr>
          <w:ilvl w:val="0"/>
          <w:numId w:val="2"/>
        </w:numPr>
        <w:tabs>
          <w:tab w:val="clear" w:pos="1584"/>
        </w:tabs>
        <w:ind w:left="1440" w:hanging="720"/>
        <w:rPr>
          <w:rFonts w:ascii="Arial" w:hAnsi="Arial" w:cs="Arial"/>
          <w:szCs w:val="24"/>
          <w:lang w:val="en-GB"/>
        </w:rPr>
      </w:pPr>
      <w:r>
        <w:rPr>
          <w:rFonts w:ascii="Arial" w:hAnsi="Arial" w:cs="Arial"/>
          <w:szCs w:val="24"/>
          <w:lang w:val="en-GB"/>
        </w:rPr>
        <w:t>Evidence of past</w:t>
      </w:r>
      <w:r w:rsidR="007C4EEA">
        <w:rPr>
          <w:rFonts w:ascii="Arial" w:hAnsi="Arial" w:cs="Arial"/>
          <w:szCs w:val="24"/>
          <w:lang w:val="en-GB"/>
        </w:rPr>
        <w:t xml:space="preserve"> work experience </w:t>
      </w:r>
    </w:p>
    <w:p w:rsidR="004627C4" w:rsidRPr="0017341A" w:rsidRDefault="004627C4" w:rsidP="005D0504">
      <w:pPr>
        <w:numPr>
          <w:ilvl w:val="0"/>
          <w:numId w:val="2"/>
        </w:numPr>
        <w:tabs>
          <w:tab w:val="clear" w:pos="1584"/>
        </w:tabs>
        <w:ind w:left="1440" w:hanging="720"/>
        <w:rPr>
          <w:rFonts w:ascii="Arial" w:hAnsi="Arial" w:cs="Arial"/>
          <w:szCs w:val="24"/>
          <w:lang w:val="en-GB"/>
        </w:rPr>
      </w:pPr>
      <w:r>
        <w:rPr>
          <w:rFonts w:ascii="Arial" w:hAnsi="Arial" w:cs="Arial"/>
          <w:szCs w:val="24"/>
          <w:lang w:val="en-GB"/>
        </w:rPr>
        <w:t>Integrity Pact Statement issued during the time of tender purchase and should be signed &amp; duly filled.</w:t>
      </w:r>
    </w:p>
    <w:p w:rsidR="00D91D93" w:rsidRDefault="00D91D93" w:rsidP="0086196F">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Power of attorney letter if the bid is signed other than the proprietor himself/herself to ensure legality of the bidding process.</w:t>
      </w:r>
    </w:p>
    <w:p w:rsidR="00257A1B" w:rsidRPr="0017341A" w:rsidRDefault="008A2E54" w:rsidP="0061714C">
      <w:pPr>
        <w:numPr>
          <w:ilvl w:val="0"/>
          <w:numId w:val="2"/>
        </w:numPr>
        <w:tabs>
          <w:tab w:val="clear" w:pos="1584"/>
        </w:tabs>
        <w:ind w:left="1440" w:hanging="720"/>
        <w:rPr>
          <w:rFonts w:ascii="Arial" w:hAnsi="Arial" w:cs="Arial"/>
          <w:szCs w:val="24"/>
          <w:lang w:val="en-GB"/>
        </w:rPr>
      </w:pPr>
      <w:r w:rsidRPr="0017341A">
        <w:rPr>
          <w:rFonts w:ascii="Arial" w:hAnsi="Arial" w:cs="Arial"/>
          <w:szCs w:val="24"/>
          <w:lang w:val="en-GB"/>
        </w:rPr>
        <w:t>Any other requirements specified in this document</w:t>
      </w:r>
    </w:p>
    <w:p w:rsidR="004627C4" w:rsidRDefault="004627C4" w:rsidP="0061714C">
      <w:pPr>
        <w:rPr>
          <w:rFonts w:ascii="Arial" w:hAnsi="Arial" w:cs="Arial"/>
          <w:b/>
          <w:i/>
          <w:sz w:val="20"/>
          <w:szCs w:val="24"/>
          <w:lang w:val="en-GB"/>
        </w:rPr>
      </w:pPr>
    </w:p>
    <w:p w:rsidR="00BF30B0" w:rsidRPr="00404CD2" w:rsidRDefault="0017341A" w:rsidP="0061714C">
      <w:pPr>
        <w:rPr>
          <w:rFonts w:ascii="Arial" w:hAnsi="Arial" w:cs="Arial"/>
          <w:i/>
          <w:sz w:val="20"/>
          <w:szCs w:val="24"/>
          <w:lang w:val="en-GB"/>
        </w:rPr>
      </w:pPr>
      <w:r w:rsidRPr="006A7A38">
        <w:rPr>
          <w:rFonts w:ascii="Arial" w:hAnsi="Arial" w:cs="Arial"/>
          <w:b/>
          <w:i/>
          <w:sz w:val="20"/>
          <w:szCs w:val="24"/>
          <w:lang w:val="en-GB"/>
        </w:rPr>
        <w:t xml:space="preserve">Your bid will be considered as non-compliance to the instructions of bidding documents, if failing to provide the above mentioned as a part of quotation. </w:t>
      </w:r>
      <w:r w:rsidR="000E2601">
        <w:rPr>
          <w:rFonts w:ascii="Arial" w:hAnsi="Arial" w:cs="Arial"/>
          <w:b/>
          <w:i/>
          <w:sz w:val="20"/>
          <w:szCs w:val="24"/>
          <w:lang w:val="en-GB"/>
        </w:rPr>
        <w:t>Moreover, your bid will be rejected without seeking further information</w:t>
      </w:r>
    </w:p>
    <w:p w:rsidR="00BF30B0" w:rsidRPr="000A4027" w:rsidRDefault="00BF30B0" w:rsidP="0061714C">
      <w:pPr>
        <w:rPr>
          <w:rFonts w:ascii="Arial" w:hAnsi="Arial" w:cs="Arial"/>
          <w:szCs w:val="24"/>
          <w:lang w:val="en-GB"/>
        </w:rPr>
      </w:pPr>
    </w:p>
    <w:p w:rsidR="0061714C" w:rsidRPr="000A4027" w:rsidRDefault="00FC0758" w:rsidP="00A129BD">
      <w:pPr>
        <w:pBdr>
          <w:bottom w:val="single" w:sz="4" w:space="1" w:color="auto"/>
        </w:pBdr>
        <w:shd w:val="clear" w:color="auto" w:fill="00B0F0"/>
        <w:jc w:val="center"/>
        <w:rPr>
          <w:rFonts w:ascii="Arial" w:hAnsi="Arial" w:cs="Arial"/>
          <w:szCs w:val="24"/>
          <w:lang w:val="en-GB"/>
        </w:rPr>
      </w:pPr>
      <w:r>
        <w:rPr>
          <w:rFonts w:ascii="Arial" w:hAnsi="Arial" w:cs="Arial"/>
          <w:b/>
          <w:szCs w:val="24"/>
          <w:lang w:val="en-GB"/>
        </w:rPr>
        <w:lastRenderedPageBreak/>
        <w:t xml:space="preserve">General </w:t>
      </w:r>
      <w:r w:rsidR="0061714C" w:rsidRPr="000A4027">
        <w:rPr>
          <w:rFonts w:ascii="Arial" w:hAnsi="Arial" w:cs="Arial"/>
          <w:b/>
          <w:szCs w:val="24"/>
          <w:lang w:val="en-GB"/>
        </w:rPr>
        <w:t>Terms and Conditions for the Supply of Goods and Payment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r w:rsidRPr="000A4027">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0A4027" w:rsidRDefault="0061714C" w:rsidP="0061714C">
      <w:pPr>
        <w:rPr>
          <w:rFonts w:ascii="Arial" w:hAnsi="Arial" w:cs="Arial"/>
          <w:szCs w:val="24"/>
          <w:lang w:val="en-GB"/>
        </w:rPr>
      </w:pPr>
    </w:p>
    <w:p w:rsidR="00BF30B0" w:rsidRDefault="00711ECE" w:rsidP="009B419F">
      <w:pPr>
        <w:numPr>
          <w:ilvl w:val="0"/>
          <w:numId w:val="7"/>
        </w:numPr>
        <w:spacing w:before="120" w:after="120"/>
        <w:rPr>
          <w:rFonts w:ascii="Arial" w:hAnsi="Arial" w:cs="Arial"/>
          <w:szCs w:val="24"/>
          <w:lang w:val="en-GB"/>
        </w:rPr>
      </w:pPr>
      <w:r w:rsidRPr="00BF30B0">
        <w:rPr>
          <w:rFonts w:ascii="Arial" w:hAnsi="Arial" w:cs="Arial"/>
          <w:szCs w:val="24"/>
          <w:lang w:val="en-GB"/>
        </w:rPr>
        <w:t>The</w:t>
      </w:r>
      <w:r w:rsidR="0061714C" w:rsidRPr="00BF30B0">
        <w:rPr>
          <w:rFonts w:ascii="Arial" w:hAnsi="Arial" w:cs="Arial"/>
          <w:szCs w:val="24"/>
          <w:lang w:val="en-GB"/>
        </w:rPr>
        <w:t xml:space="preserve"> Supplier </w:t>
      </w:r>
      <w:r w:rsidR="00AA048A" w:rsidRPr="00BF30B0">
        <w:rPr>
          <w:rFonts w:ascii="Arial" w:hAnsi="Arial" w:cs="Arial"/>
          <w:szCs w:val="24"/>
          <w:lang w:val="en-GB"/>
        </w:rPr>
        <w:t>shall be</w:t>
      </w:r>
      <w:r w:rsidR="0061714C" w:rsidRPr="00BF30B0">
        <w:rPr>
          <w:rFonts w:ascii="Arial" w:hAnsi="Arial" w:cs="Arial"/>
          <w:szCs w:val="24"/>
          <w:lang w:val="en-GB"/>
        </w:rPr>
        <w:t xml:space="preserve"> required to submit a</w:t>
      </w:r>
      <w:r w:rsidR="00B66732">
        <w:rPr>
          <w:rFonts w:ascii="Arial" w:hAnsi="Arial" w:cs="Arial"/>
          <w:szCs w:val="24"/>
          <w:lang w:val="en-GB"/>
        </w:rPr>
        <w:t xml:space="preserve"> lump sum amount of </w:t>
      </w:r>
      <w:r w:rsidR="00E31CEA">
        <w:rPr>
          <w:rFonts w:ascii="Arial" w:hAnsi="Arial" w:cs="Arial"/>
          <w:b/>
          <w:szCs w:val="24"/>
          <w:lang w:val="en-GB"/>
        </w:rPr>
        <w:t>Nu. 3</w:t>
      </w:r>
      <w:r w:rsidR="00B66732" w:rsidRPr="00B66732">
        <w:rPr>
          <w:rFonts w:ascii="Arial" w:hAnsi="Arial" w:cs="Arial"/>
          <w:b/>
          <w:szCs w:val="24"/>
          <w:lang w:val="en-GB"/>
        </w:rPr>
        <w:t>0,000/-</w:t>
      </w:r>
      <w:r w:rsidR="00B66732">
        <w:rPr>
          <w:rFonts w:ascii="Arial" w:hAnsi="Arial" w:cs="Arial"/>
          <w:szCs w:val="24"/>
          <w:lang w:val="en-GB"/>
        </w:rPr>
        <w:t xml:space="preserve"> as a </w:t>
      </w:r>
      <w:r w:rsidR="0061714C" w:rsidRPr="00BF30B0">
        <w:rPr>
          <w:rFonts w:ascii="Arial" w:hAnsi="Arial" w:cs="Arial"/>
          <w:szCs w:val="24"/>
          <w:lang w:val="en-GB"/>
        </w:rPr>
        <w:t xml:space="preserve"> performance security</w:t>
      </w:r>
      <w:r w:rsidR="00D71F96" w:rsidRPr="00BF30B0">
        <w:rPr>
          <w:rFonts w:ascii="Arial" w:hAnsi="Arial" w:cs="Arial"/>
          <w:szCs w:val="24"/>
          <w:lang w:val="en-GB"/>
        </w:rPr>
        <w:t xml:space="preserve"> </w:t>
      </w:r>
      <w:r w:rsidR="00F664A8">
        <w:rPr>
          <w:rFonts w:ascii="Arial" w:hAnsi="Arial" w:cs="Arial"/>
          <w:szCs w:val="24"/>
          <w:lang w:val="en-GB"/>
        </w:rPr>
        <w:t>deposit to the Tourism Council</w:t>
      </w:r>
      <w:r w:rsidR="00B66732">
        <w:rPr>
          <w:rFonts w:ascii="Arial" w:hAnsi="Arial" w:cs="Arial"/>
          <w:szCs w:val="24"/>
          <w:lang w:val="en-GB"/>
        </w:rPr>
        <w:t xml:space="preserve"> of </w:t>
      </w:r>
      <w:r w:rsidR="00F664A8">
        <w:rPr>
          <w:rFonts w:ascii="Arial" w:hAnsi="Arial" w:cs="Arial"/>
          <w:szCs w:val="24"/>
          <w:lang w:val="en-GB"/>
        </w:rPr>
        <w:t>Bhutan</w:t>
      </w:r>
      <w:r w:rsidR="00B66732">
        <w:rPr>
          <w:rFonts w:ascii="Arial" w:hAnsi="Arial" w:cs="Arial"/>
          <w:szCs w:val="24"/>
          <w:lang w:val="en-GB"/>
        </w:rPr>
        <w:t xml:space="preserve"> i</w:t>
      </w:r>
      <w:r w:rsidR="00E94E26" w:rsidRPr="00BF30B0">
        <w:rPr>
          <w:rFonts w:ascii="Arial" w:hAnsi="Arial" w:cs="Arial"/>
          <w:szCs w:val="24"/>
          <w:lang w:val="en-GB"/>
        </w:rPr>
        <w:t>n the form of cash warrant, demand draft or unconditional Bank Guarantee</w:t>
      </w:r>
      <w:r w:rsidR="005326E4" w:rsidRPr="00BF30B0">
        <w:rPr>
          <w:rFonts w:ascii="Arial" w:hAnsi="Arial" w:cs="Arial"/>
          <w:szCs w:val="24"/>
          <w:lang w:val="en-GB"/>
        </w:rPr>
        <w:t xml:space="preserve"> issued by a financial institution located in </w:t>
      </w:r>
      <w:r w:rsidR="00BF7799" w:rsidRPr="00BF30B0">
        <w:rPr>
          <w:rFonts w:ascii="Arial" w:hAnsi="Arial" w:cs="Arial"/>
          <w:szCs w:val="24"/>
          <w:lang w:val="en-GB"/>
        </w:rPr>
        <w:t>Bhutan, which</w:t>
      </w:r>
      <w:r w:rsidR="00D71F96" w:rsidRPr="00BF30B0">
        <w:rPr>
          <w:rFonts w:ascii="Arial" w:hAnsi="Arial" w:cs="Arial"/>
          <w:szCs w:val="24"/>
          <w:lang w:val="en-GB"/>
        </w:rPr>
        <w:t xml:space="preserve"> shall be furnished upon signing the contract</w:t>
      </w:r>
      <w:r w:rsidR="00885F5E" w:rsidRPr="00BF30B0">
        <w:rPr>
          <w:rFonts w:ascii="Arial" w:hAnsi="Arial" w:cs="Arial"/>
          <w:szCs w:val="24"/>
          <w:lang w:val="en-GB"/>
        </w:rPr>
        <w:t xml:space="preserve">. </w:t>
      </w:r>
      <w:r w:rsidR="00B66732">
        <w:rPr>
          <w:rFonts w:ascii="Arial" w:hAnsi="Arial" w:cs="Arial"/>
          <w:szCs w:val="24"/>
          <w:lang w:val="en-GB"/>
        </w:rPr>
        <w:t>The p</w:t>
      </w:r>
      <w:r w:rsidR="00885F5E" w:rsidRPr="00BF30B0">
        <w:rPr>
          <w:rFonts w:ascii="Arial" w:hAnsi="Arial" w:cs="Arial"/>
          <w:szCs w:val="24"/>
          <w:lang w:val="en-GB"/>
        </w:rPr>
        <w:t xml:space="preserve">erformance security </w:t>
      </w:r>
      <w:r w:rsidR="00B66732">
        <w:rPr>
          <w:rFonts w:ascii="Arial" w:hAnsi="Arial" w:cs="Arial"/>
          <w:szCs w:val="24"/>
          <w:lang w:val="en-GB"/>
        </w:rPr>
        <w:t xml:space="preserve">deposit </w:t>
      </w:r>
      <w:r w:rsidR="00885F5E" w:rsidRPr="00BF30B0">
        <w:rPr>
          <w:rFonts w:ascii="Arial" w:hAnsi="Arial" w:cs="Arial"/>
          <w:szCs w:val="24"/>
          <w:lang w:val="en-GB"/>
        </w:rPr>
        <w:t xml:space="preserve">shall be valid </w:t>
      </w:r>
      <w:r w:rsidR="00BF30B0" w:rsidRPr="00BF30B0">
        <w:rPr>
          <w:rFonts w:ascii="Arial" w:hAnsi="Arial" w:cs="Arial"/>
          <w:szCs w:val="24"/>
          <w:lang w:val="en-GB"/>
        </w:rPr>
        <w:t xml:space="preserve">one month beyond </w:t>
      </w:r>
      <w:r w:rsidR="00885F5E" w:rsidRPr="00BF30B0">
        <w:rPr>
          <w:rFonts w:ascii="Arial" w:hAnsi="Arial" w:cs="Arial"/>
          <w:szCs w:val="24"/>
          <w:lang w:val="en-GB"/>
        </w:rPr>
        <w:t xml:space="preserve">the end </w:t>
      </w:r>
      <w:r w:rsidR="00BF30B0" w:rsidRPr="00BF30B0">
        <w:rPr>
          <w:rFonts w:ascii="Arial" w:hAnsi="Arial" w:cs="Arial"/>
          <w:szCs w:val="24"/>
          <w:lang w:val="en-GB"/>
        </w:rPr>
        <w:t>contract</w:t>
      </w:r>
      <w:r w:rsidR="00885F5E" w:rsidRPr="00BF30B0">
        <w:rPr>
          <w:rFonts w:ascii="Arial" w:hAnsi="Arial" w:cs="Arial"/>
          <w:szCs w:val="24"/>
          <w:lang w:val="en-GB"/>
        </w:rPr>
        <w:t xml:space="preserve"> period</w:t>
      </w:r>
      <w:r w:rsidR="00BF30B0" w:rsidRPr="00BF30B0">
        <w:rPr>
          <w:rFonts w:ascii="Arial" w:hAnsi="Arial" w:cs="Arial"/>
          <w:szCs w:val="24"/>
          <w:lang w:val="en-GB"/>
        </w:rPr>
        <w:t>.</w:t>
      </w:r>
      <w:r w:rsidR="00221218" w:rsidRPr="00BF30B0">
        <w:rPr>
          <w:rFonts w:ascii="Arial" w:hAnsi="Arial" w:cs="Arial"/>
          <w:szCs w:val="24"/>
          <w:lang w:val="en-GB"/>
        </w:rPr>
        <w:t xml:space="preserve"> </w:t>
      </w:r>
    </w:p>
    <w:p w:rsidR="0061714C" w:rsidRPr="00BF30B0" w:rsidRDefault="00711ECE" w:rsidP="009B419F">
      <w:pPr>
        <w:numPr>
          <w:ilvl w:val="0"/>
          <w:numId w:val="7"/>
        </w:numPr>
        <w:spacing w:before="120" w:after="120"/>
        <w:rPr>
          <w:rFonts w:ascii="Arial" w:hAnsi="Arial" w:cs="Arial"/>
          <w:b/>
          <w:szCs w:val="24"/>
          <w:u w:val="single"/>
          <w:lang w:val="en-GB"/>
        </w:rPr>
      </w:pPr>
      <w:r w:rsidRPr="00BF30B0">
        <w:rPr>
          <w:rFonts w:ascii="Arial" w:hAnsi="Arial" w:cs="Arial"/>
          <w:szCs w:val="24"/>
          <w:lang w:val="en-GB"/>
        </w:rPr>
        <w:t>T</w:t>
      </w:r>
      <w:r w:rsidR="0061714C" w:rsidRPr="00BF30B0">
        <w:rPr>
          <w:rFonts w:ascii="Arial" w:hAnsi="Arial" w:cs="Arial"/>
          <w:szCs w:val="24"/>
          <w:lang w:val="en-GB"/>
        </w:rPr>
        <w:t xml:space="preserve">he </w:t>
      </w:r>
      <w:r w:rsidR="00BF30B0">
        <w:rPr>
          <w:rFonts w:ascii="Arial" w:hAnsi="Arial" w:cs="Arial"/>
          <w:szCs w:val="24"/>
          <w:lang w:val="en-GB"/>
        </w:rPr>
        <w:t xml:space="preserve">contract duration shall be for the period of one Fiscal Year starting from </w:t>
      </w:r>
      <w:r w:rsidR="00BF30B0" w:rsidRPr="00BF30B0">
        <w:rPr>
          <w:rFonts w:ascii="Arial" w:hAnsi="Arial" w:cs="Arial"/>
          <w:b/>
          <w:szCs w:val="24"/>
          <w:u w:val="single"/>
          <w:lang w:val="en-GB"/>
        </w:rPr>
        <w:t>1</w:t>
      </w:r>
      <w:r w:rsidR="00BF30B0" w:rsidRPr="00BF30B0">
        <w:rPr>
          <w:rFonts w:ascii="Arial" w:hAnsi="Arial" w:cs="Arial"/>
          <w:b/>
          <w:szCs w:val="24"/>
          <w:u w:val="single"/>
          <w:vertAlign w:val="superscript"/>
          <w:lang w:val="en-GB"/>
        </w:rPr>
        <w:t>st</w:t>
      </w:r>
      <w:r w:rsidR="00BF30B0" w:rsidRPr="00BF30B0">
        <w:rPr>
          <w:rFonts w:ascii="Arial" w:hAnsi="Arial" w:cs="Arial"/>
          <w:b/>
          <w:szCs w:val="24"/>
          <w:u w:val="single"/>
          <w:lang w:val="en-GB"/>
        </w:rPr>
        <w:t xml:space="preserve"> July 201</w:t>
      </w:r>
      <w:r w:rsidR="00B676C3">
        <w:rPr>
          <w:rFonts w:ascii="Arial" w:hAnsi="Arial" w:cs="Arial"/>
          <w:b/>
          <w:szCs w:val="24"/>
          <w:u w:val="single"/>
          <w:lang w:val="en-GB"/>
        </w:rPr>
        <w:t>8</w:t>
      </w:r>
      <w:r w:rsidR="00BF30B0" w:rsidRPr="00BF30B0">
        <w:rPr>
          <w:rFonts w:ascii="Arial" w:hAnsi="Arial" w:cs="Arial"/>
          <w:b/>
          <w:szCs w:val="24"/>
          <w:u w:val="single"/>
          <w:lang w:val="en-GB"/>
        </w:rPr>
        <w:t>-30</w:t>
      </w:r>
      <w:r w:rsidR="00BF30B0" w:rsidRPr="00BF30B0">
        <w:rPr>
          <w:rFonts w:ascii="Arial" w:hAnsi="Arial" w:cs="Arial"/>
          <w:b/>
          <w:szCs w:val="24"/>
          <w:u w:val="single"/>
          <w:vertAlign w:val="superscript"/>
          <w:lang w:val="en-GB"/>
        </w:rPr>
        <w:t>th</w:t>
      </w:r>
      <w:r w:rsidR="00BF30B0" w:rsidRPr="00BF30B0">
        <w:rPr>
          <w:rFonts w:ascii="Arial" w:hAnsi="Arial" w:cs="Arial"/>
          <w:b/>
          <w:szCs w:val="24"/>
          <w:u w:val="single"/>
          <w:lang w:val="en-GB"/>
        </w:rPr>
        <w:t xml:space="preserve"> June 201</w:t>
      </w:r>
      <w:r w:rsidR="00B676C3">
        <w:rPr>
          <w:rFonts w:ascii="Arial" w:hAnsi="Arial" w:cs="Arial"/>
          <w:b/>
          <w:szCs w:val="24"/>
          <w:u w:val="single"/>
          <w:lang w:val="en-GB"/>
        </w:rPr>
        <w:t>9</w:t>
      </w:r>
      <w:r w:rsidR="00BF30B0" w:rsidRPr="00BF30B0">
        <w:rPr>
          <w:rFonts w:ascii="Arial" w:hAnsi="Arial" w:cs="Arial"/>
          <w:b/>
          <w:szCs w:val="24"/>
          <w:u w:val="single"/>
          <w:lang w:val="en-GB"/>
        </w:rPr>
        <w:t>.</w:t>
      </w:r>
    </w:p>
    <w:p w:rsidR="0061714C" w:rsidRPr="000A4027" w:rsidRDefault="00711ECE" w:rsidP="009B419F">
      <w:pPr>
        <w:numPr>
          <w:ilvl w:val="0"/>
          <w:numId w:val="7"/>
        </w:numPr>
        <w:spacing w:before="120" w:after="120"/>
        <w:rPr>
          <w:rFonts w:ascii="Arial" w:hAnsi="Arial" w:cs="Arial"/>
          <w:szCs w:val="24"/>
          <w:lang w:val="en-GB"/>
        </w:rPr>
      </w:pPr>
      <w:r w:rsidRPr="000A4027">
        <w:rPr>
          <w:rFonts w:ascii="Arial" w:hAnsi="Arial" w:cs="Arial"/>
          <w:szCs w:val="24"/>
          <w:lang w:val="en-GB"/>
        </w:rPr>
        <w:t>Payment</w:t>
      </w:r>
      <w:r w:rsidR="0061714C" w:rsidRPr="000A4027">
        <w:rPr>
          <w:rFonts w:ascii="Arial" w:hAnsi="Arial" w:cs="Arial"/>
          <w:szCs w:val="24"/>
          <w:lang w:val="en-GB"/>
        </w:rPr>
        <w:t xml:space="preserve"> of the Invoice shall be arranged by the Purchaser, within thirty (30) days</w:t>
      </w:r>
      <w:r w:rsidR="00D71F96" w:rsidRPr="000A4027">
        <w:rPr>
          <w:rFonts w:ascii="Arial" w:hAnsi="Arial" w:cs="Arial"/>
          <w:szCs w:val="24"/>
          <w:lang w:val="en-GB"/>
        </w:rPr>
        <w:t xml:space="preserve"> upon submission </w:t>
      </w:r>
      <w:r w:rsidRPr="000A4027">
        <w:rPr>
          <w:rFonts w:ascii="Arial" w:hAnsi="Arial" w:cs="Arial"/>
          <w:szCs w:val="24"/>
          <w:lang w:val="en-GB"/>
        </w:rPr>
        <w:t>of original</w:t>
      </w:r>
      <w:r w:rsidR="00D71F96" w:rsidRPr="000A4027">
        <w:rPr>
          <w:rFonts w:ascii="Arial" w:hAnsi="Arial" w:cs="Arial"/>
          <w:szCs w:val="24"/>
          <w:lang w:val="en-GB"/>
        </w:rPr>
        <w:t xml:space="preserve"> Invoice and TPN number</w:t>
      </w:r>
      <w:r w:rsidR="007954FD" w:rsidRPr="000A4027">
        <w:rPr>
          <w:rFonts w:ascii="Arial" w:hAnsi="Arial" w:cs="Arial"/>
          <w:szCs w:val="24"/>
          <w:lang w:val="en-GB"/>
        </w:rPr>
        <w:t xml:space="preserve">, </w:t>
      </w:r>
      <w:r w:rsidR="0061714C" w:rsidRPr="000A4027">
        <w:rPr>
          <w:rFonts w:ascii="Arial" w:hAnsi="Arial" w:cs="Arial"/>
          <w:szCs w:val="24"/>
          <w:lang w:val="en-GB"/>
        </w:rPr>
        <w:t xml:space="preserve">against the actual supplied quantities of goods </w:t>
      </w:r>
      <w:r w:rsidR="007954FD" w:rsidRPr="000A4027">
        <w:rPr>
          <w:rFonts w:ascii="Arial" w:hAnsi="Arial" w:cs="Arial"/>
          <w:szCs w:val="24"/>
          <w:lang w:val="en-GB"/>
        </w:rPr>
        <w:t xml:space="preserve">as listed in the Purchase Order. </w:t>
      </w:r>
    </w:p>
    <w:p w:rsidR="0061714C" w:rsidRPr="003B6B57" w:rsidRDefault="005D0504" w:rsidP="009B419F">
      <w:pPr>
        <w:numPr>
          <w:ilvl w:val="0"/>
          <w:numId w:val="7"/>
        </w:numPr>
        <w:spacing w:before="120" w:after="120"/>
        <w:rPr>
          <w:rFonts w:ascii="Arial" w:hAnsi="Arial" w:cs="Arial"/>
          <w:b/>
          <w:i/>
          <w:sz w:val="22"/>
          <w:szCs w:val="24"/>
          <w:lang w:val="en-GB"/>
        </w:rPr>
      </w:pPr>
      <w:r w:rsidRPr="003B6B57">
        <w:rPr>
          <w:rFonts w:ascii="Arial" w:hAnsi="Arial" w:cs="Arial"/>
          <w:b/>
          <w:i/>
          <w:sz w:val="22"/>
          <w:szCs w:val="24"/>
          <w:lang w:val="en-GB"/>
        </w:rPr>
        <w:t>The quoted price shall include all taxes</w:t>
      </w:r>
      <w:r w:rsidR="007954FD" w:rsidRPr="003B6B57">
        <w:rPr>
          <w:rFonts w:ascii="Arial" w:hAnsi="Arial" w:cs="Arial"/>
          <w:b/>
          <w:i/>
          <w:sz w:val="22"/>
          <w:szCs w:val="24"/>
          <w:lang w:val="en-GB"/>
        </w:rPr>
        <w:t xml:space="preserve">, </w:t>
      </w:r>
      <w:r w:rsidR="00B66732">
        <w:rPr>
          <w:rFonts w:ascii="Arial" w:hAnsi="Arial" w:cs="Arial"/>
          <w:b/>
          <w:i/>
          <w:sz w:val="22"/>
          <w:szCs w:val="24"/>
          <w:lang w:val="en-GB"/>
        </w:rPr>
        <w:t xml:space="preserve">service charges, </w:t>
      </w:r>
      <w:r w:rsidR="003B6B57" w:rsidRPr="003B6B57">
        <w:rPr>
          <w:rFonts w:ascii="Arial" w:hAnsi="Arial" w:cs="Arial"/>
          <w:b/>
          <w:i/>
          <w:sz w:val="22"/>
          <w:szCs w:val="24"/>
          <w:lang w:val="en-GB"/>
        </w:rPr>
        <w:t>duties;</w:t>
      </w:r>
      <w:r w:rsidR="007954FD" w:rsidRPr="003B6B57">
        <w:rPr>
          <w:rFonts w:ascii="Arial" w:hAnsi="Arial" w:cs="Arial"/>
          <w:b/>
          <w:i/>
          <w:sz w:val="22"/>
          <w:szCs w:val="24"/>
          <w:lang w:val="en-GB"/>
        </w:rPr>
        <w:t xml:space="preserve"> insurance and any other costs </w:t>
      </w:r>
      <w:r w:rsidR="004833AA" w:rsidRPr="003B6B57">
        <w:rPr>
          <w:rFonts w:ascii="Arial" w:hAnsi="Arial" w:cs="Arial"/>
          <w:b/>
          <w:i/>
          <w:sz w:val="22"/>
          <w:szCs w:val="24"/>
          <w:lang w:val="en-GB"/>
        </w:rPr>
        <w:t>involved</w:t>
      </w:r>
      <w:r w:rsidR="000E2601" w:rsidRPr="003B6B57">
        <w:rPr>
          <w:rFonts w:ascii="Arial" w:hAnsi="Arial" w:cs="Arial"/>
          <w:b/>
          <w:i/>
          <w:sz w:val="22"/>
          <w:szCs w:val="24"/>
          <w:lang w:val="en-GB"/>
        </w:rPr>
        <w:t xml:space="preserve"> </w:t>
      </w:r>
      <w:r w:rsidR="00BF30B0">
        <w:rPr>
          <w:rFonts w:ascii="Arial" w:hAnsi="Arial" w:cs="Arial"/>
          <w:b/>
          <w:i/>
          <w:sz w:val="22"/>
          <w:szCs w:val="24"/>
          <w:lang w:val="en-GB"/>
        </w:rPr>
        <w:t>till the end of contract period/duration</w:t>
      </w:r>
      <w:r w:rsidR="004833AA" w:rsidRPr="003B6B57">
        <w:rPr>
          <w:rFonts w:ascii="Arial" w:hAnsi="Arial" w:cs="Arial"/>
          <w:b/>
          <w:i/>
          <w:sz w:val="22"/>
          <w:szCs w:val="24"/>
          <w:lang w:val="en-GB"/>
        </w:rPr>
        <w:t xml:space="preserve"> and</w:t>
      </w:r>
      <w:r w:rsidRPr="003B6B57">
        <w:rPr>
          <w:rFonts w:ascii="Arial" w:hAnsi="Arial" w:cs="Arial"/>
          <w:b/>
          <w:i/>
          <w:sz w:val="22"/>
          <w:szCs w:val="24"/>
          <w:lang w:val="en-GB"/>
        </w:rPr>
        <w:t xml:space="preserve"> nothing extra sha</w:t>
      </w:r>
      <w:r w:rsidR="005E7974" w:rsidRPr="003B6B57">
        <w:rPr>
          <w:rFonts w:ascii="Arial" w:hAnsi="Arial" w:cs="Arial"/>
          <w:b/>
          <w:i/>
          <w:sz w:val="22"/>
          <w:szCs w:val="24"/>
          <w:lang w:val="en-GB"/>
        </w:rPr>
        <w:t>l</w:t>
      </w:r>
      <w:r w:rsidRPr="003B6B57">
        <w:rPr>
          <w:rFonts w:ascii="Arial" w:hAnsi="Arial" w:cs="Arial"/>
          <w:b/>
          <w:i/>
          <w:sz w:val="22"/>
          <w:szCs w:val="24"/>
          <w:lang w:val="en-GB"/>
        </w:rPr>
        <w:t>l be paid.</w:t>
      </w:r>
    </w:p>
    <w:p w:rsidR="005E7974" w:rsidRPr="005255AF" w:rsidRDefault="005E7974" w:rsidP="009B419F">
      <w:pPr>
        <w:numPr>
          <w:ilvl w:val="0"/>
          <w:numId w:val="7"/>
        </w:numPr>
        <w:spacing w:before="120" w:after="120"/>
        <w:rPr>
          <w:rFonts w:ascii="Arial" w:hAnsi="Arial" w:cs="Arial"/>
          <w:szCs w:val="24"/>
          <w:lang w:val="en-GB"/>
        </w:rPr>
      </w:pPr>
      <w:r w:rsidRPr="005255AF">
        <w:rPr>
          <w:rFonts w:ascii="Arial" w:hAnsi="Arial" w:cs="Arial"/>
          <w:szCs w:val="24"/>
          <w:lang w:val="en-GB"/>
        </w:rPr>
        <w:t>Any goods found defective during the warranty period shall be replaced/repai</w:t>
      </w:r>
      <w:r w:rsidR="00885F5E" w:rsidRPr="005255AF">
        <w:rPr>
          <w:rFonts w:ascii="Arial" w:hAnsi="Arial" w:cs="Arial"/>
          <w:szCs w:val="24"/>
          <w:lang w:val="en-GB"/>
        </w:rPr>
        <w:t>red by the supplier at his cost. If the supplier fails to rectify and or replace the defective goods, the purchase</w:t>
      </w:r>
      <w:r w:rsidR="006B4319" w:rsidRPr="005255AF">
        <w:rPr>
          <w:rFonts w:ascii="Arial" w:hAnsi="Arial" w:cs="Arial"/>
          <w:szCs w:val="24"/>
          <w:lang w:val="en-GB"/>
        </w:rPr>
        <w:t>r</w:t>
      </w:r>
      <w:r w:rsidR="00885F5E" w:rsidRPr="005255AF">
        <w:rPr>
          <w:rFonts w:ascii="Arial" w:hAnsi="Arial" w:cs="Arial"/>
          <w:szCs w:val="24"/>
          <w:lang w:val="en-GB"/>
        </w:rPr>
        <w:t xml:space="preserve"> shall do it at the cost of the supplier.</w:t>
      </w:r>
      <w:r w:rsidRPr="005255AF">
        <w:rPr>
          <w:rFonts w:ascii="Arial" w:hAnsi="Arial" w:cs="Arial"/>
          <w:szCs w:val="24"/>
          <w:lang w:val="en-GB"/>
        </w:rPr>
        <w:t xml:space="preserve"> </w:t>
      </w:r>
    </w:p>
    <w:p w:rsidR="007954FD" w:rsidRPr="000A4027" w:rsidRDefault="007954FD" w:rsidP="009B419F">
      <w:pPr>
        <w:numPr>
          <w:ilvl w:val="0"/>
          <w:numId w:val="7"/>
        </w:numPr>
        <w:spacing w:before="120" w:after="120"/>
        <w:rPr>
          <w:rFonts w:ascii="Arial" w:hAnsi="Arial" w:cs="Arial"/>
          <w:szCs w:val="24"/>
          <w:lang w:val="en-GB"/>
        </w:rPr>
      </w:pPr>
      <w:r w:rsidRPr="000A4027">
        <w:rPr>
          <w:rFonts w:ascii="Arial" w:hAnsi="Arial" w:cs="Arial"/>
          <w:szCs w:val="24"/>
          <w:lang w:val="en-GB"/>
        </w:rPr>
        <w:t xml:space="preserve">The supplier shall pay liquidated damages at the rate of </w:t>
      </w:r>
      <w:r w:rsidR="00C53D87" w:rsidRPr="000A4027">
        <w:rPr>
          <w:rFonts w:ascii="Arial" w:hAnsi="Arial" w:cs="Arial"/>
          <w:szCs w:val="24"/>
          <w:lang w:val="en-GB"/>
        </w:rPr>
        <w:t>0.1% p</w:t>
      </w:r>
      <w:r w:rsidRPr="000A4027">
        <w:rPr>
          <w:rFonts w:ascii="Arial" w:hAnsi="Arial" w:cs="Arial"/>
          <w:szCs w:val="24"/>
          <w:lang w:val="en-GB"/>
        </w:rPr>
        <w:t xml:space="preserve">er </w:t>
      </w:r>
      <w:r w:rsidR="00C53D87" w:rsidRPr="000A4027">
        <w:rPr>
          <w:rFonts w:ascii="Arial" w:hAnsi="Arial" w:cs="Arial"/>
          <w:szCs w:val="24"/>
          <w:lang w:val="en-GB"/>
        </w:rPr>
        <w:t>day</w:t>
      </w:r>
      <w:r w:rsidRPr="000A4027">
        <w:rPr>
          <w:rFonts w:ascii="Arial" w:hAnsi="Arial" w:cs="Arial"/>
          <w:szCs w:val="24"/>
          <w:lang w:val="en-GB"/>
        </w:rPr>
        <w:t xml:space="preserve"> for each </w:t>
      </w:r>
      <w:r w:rsidR="00C53D87" w:rsidRPr="000A4027">
        <w:rPr>
          <w:rFonts w:ascii="Arial" w:hAnsi="Arial" w:cs="Arial"/>
          <w:szCs w:val="24"/>
          <w:lang w:val="en-GB"/>
        </w:rPr>
        <w:t>day</w:t>
      </w:r>
      <w:r w:rsidRPr="000A4027">
        <w:rPr>
          <w:rFonts w:ascii="Arial" w:hAnsi="Arial" w:cs="Arial"/>
          <w:szCs w:val="24"/>
          <w:lang w:val="en-GB"/>
        </w:rPr>
        <w:t xml:space="preserve"> of delay to a maximum of 10% of the quoted price.</w:t>
      </w:r>
    </w:p>
    <w:p w:rsidR="0061714C" w:rsidRPr="000A4027" w:rsidRDefault="00711ECE" w:rsidP="009B419F">
      <w:pPr>
        <w:numPr>
          <w:ilvl w:val="0"/>
          <w:numId w:val="7"/>
        </w:numPr>
        <w:spacing w:before="120" w:after="120"/>
        <w:rPr>
          <w:rFonts w:ascii="Arial" w:hAnsi="Arial" w:cs="Arial"/>
          <w:szCs w:val="24"/>
        </w:rPr>
      </w:pPr>
      <w:r>
        <w:rPr>
          <w:rFonts w:ascii="Arial" w:hAnsi="Arial" w:cs="Arial"/>
          <w:szCs w:val="24"/>
        </w:rPr>
        <w:t>T</w:t>
      </w:r>
      <w:r w:rsidR="0061714C" w:rsidRPr="000A4027">
        <w:rPr>
          <w:rFonts w:ascii="Arial" w:hAnsi="Arial" w:cs="Arial"/>
          <w:szCs w:val="24"/>
        </w:rPr>
        <w:t>he Purchaser may, by wri</w:t>
      </w:r>
      <w:r w:rsidR="005B5369" w:rsidRPr="000A4027">
        <w:rPr>
          <w:rFonts w:ascii="Arial" w:hAnsi="Arial" w:cs="Arial"/>
          <w:szCs w:val="24"/>
        </w:rPr>
        <w:t>tten notice</w:t>
      </w:r>
      <w:r w:rsidR="0061714C" w:rsidRPr="000A4027">
        <w:rPr>
          <w:rFonts w:ascii="Arial" w:hAnsi="Arial" w:cs="Arial"/>
          <w:szCs w:val="24"/>
        </w:rPr>
        <w:t>, terminate the Purchase Order (or Contract if applicable) in whole or in part at any time for its convenience:</w:t>
      </w:r>
    </w:p>
    <w:p w:rsidR="00B66732" w:rsidRPr="003A4A74" w:rsidRDefault="00B66732" w:rsidP="00B66732">
      <w:pPr>
        <w:pStyle w:val="BodyText3"/>
        <w:numPr>
          <w:ilvl w:val="1"/>
          <w:numId w:val="7"/>
        </w:numPr>
        <w:rPr>
          <w:b/>
          <w:sz w:val="24"/>
          <w:szCs w:val="22"/>
        </w:rPr>
      </w:pPr>
      <w:r w:rsidRPr="003A4A74">
        <w:rPr>
          <w:b/>
          <w:sz w:val="26"/>
          <w:szCs w:val="22"/>
        </w:rPr>
        <w:t xml:space="preserve">Three times notice/reminder shall be given failure to fulfill the terms and condition of the contract. Otherwise the contract will be </w:t>
      </w:r>
      <w:r w:rsidRPr="003A4A74">
        <w:rPr>
          <w:b/>
          <w:sz w:val="24"/>
          <w:szCs w:val="22"/>
        </w:rPr>
        <w:t>terminated.</w:t>
      </w:r>
    </w:p>
    <w:p w:rsidR="0061714C" w:rsidRPr="000A4027" w:rsidRDefault="0061714C" w:rsidP="009B419F">
      <w:pPr>
        <w:pStyle w:val="BodyText3"/>
        <w:numPr>
          <w:ilvl w:val="1"/>
          <w:numId w:val="7"/>
        </w:numPr>
        <w:spacing w:before="120" w:after="120"/>
        <w:rPr>
          <w:sz w:val="24"/>
          <w:szCs w:val="24"/>
        </w:rPr>
      </w:pPr>
      <w:r w:rsidRPr="000A4027">
        <w:rPr>
          <w:sz w:val="24"/>
          <w:szCs w:val="24"/>
        </w:rPr>
        <w:t xml:space="preserve">if the Supplier fails to </w:t>
      </w:r>
      <w:r w:rsidR="00B22A5D" w:rsidRPr="000A4027">
        <w:rPr>
          <w:sz w:val="24"/>
          <w:szCs w:val="24"/>
        </w:rPr>
        <w:t>perform any other Terms and conditions specified with</w:t>
      </w:r>
      <w:r w:rsidRPr="000A4027">
        <w:rPr>
          <w:sz w:val="24"/>
          <w:szCs w:val="24"/>
        </w:rPr>
        <w:t xml:space="preserve"> the Purchase Order, or</w:t>
      </w:r>
      <w:r w:rsidR="00C53D87" w:rsidRPr="000A4027">
        <w:rPr>
          <w:sz w:val="24"/>
          <w:szCs w:val="24"/>
        </w:rPr>
        <w:t xml:space="preserve"> exceeds the maximum amount of liquidated damages.</w:t>
      </w:r>
    </w:p>
    <w:p w:rsidR="0061714C" w:rsidRPr="000A4027" w:rsidRDefault="0061714C" w:rsidP="009B419F">
      <w:pPr>
        <w:pStyle w:val="BodyText3"/>
        <w:numPr>
          <w:ilvl w:val="1"/>
          <w:numId w:val="7"/>
        </w:numPr>
        <w:spacing w:before="120" w:after="120"/>
        <w:rPr>
          <w:sz w:val="24"/>
          <w:szCs w:val="24"/>
        </w:rPr>
      </w:pPr>
      <w:r w:rsidRPr="000A4027">
        <w:rPr>
          <w:sz w:val="24"/>
          <w:szCs w:val="24"/>
        </w:rPr>
        <w:t>if the Supplier fails to perform any other obligation(s) under the Purchase Order, or</w:t>
      </w:r>
    </w:p>
    <w:p w:rsidR="0061714C" w:rsidRPr="000A4027" w:rsidRDefault="0061714C" w:rsidP="009B419F">
      <w:pPr>
        <w:pStyle w:val="BodyText3"/>
        <w:numPr>
          <w:ilvl w:val="1"/>
          <w:numId w:val="7"/>
        </w:numPr>
        <w:spacing w:before="120" w:after="120"/>
        <w:rPr>
          <w:sz w:val="24"/>
          <w:szCs w:val="24"/>
        </w:rPr>
      </w:pPr>
      <w:r w:rsidRPr="000A4027">
        <w:rPr>
          <w:sz w:val="24"/>
          <w:szCs w:val="24"/>
        </w:rPr>
        <w:t xml:space="preserve">if the Supplier does not </w:t>
      </w:r>
      <w:r w:rsidR="00B22A5D" w:rsidRPr="000A4027">
        <w:rPr>
          <w:sz w:val="24"/>
          <w:szCs w:val="24"/>
        </w:rPr>
        <w:t>take any remedial action</w:t>
      </w:r>
      <w:r w:rsidRPr="000A4027">
        <w:rPr>
          <w:sz w:val="24"/>
          <w:szCs w:val="24"/>
        </w:rPr>
        <w:t xml:space="preserve"> within a period of (</w:t>
      </w:r>
      <w:r w:rsidR="007954FD" w:rsidRPr="000A4027">
        <w:rPr>
          <w:sz w:val="24"/>
          <w:szCs w:val="24"/>
        </w:rPr>
        <w:t>7</w:t>
      </w:r>
      <w:r w:rsidR="00885F5E" w:rsidRPr="000A4027">
        <w:rPr>
          <w:sz w:val="24"/>
          <w:szCs w:val="24"/>
        </w:rPr>
        <w:t>) sev</w:t>
      </w:r>
      <w:r w:rsidRPr="000A4027">
        <w:rPr>
          <w:sz w:val="24"/>
          <w:szCs w:val="24"/>
        </w:rPr>
        <w:t>e</w:t>
      </w:r>
      <w:r w:rsidR="00885F5E" w:rsidRPr="000A4027">
        <w:rPr>
          <w:sz w:val="24"/>
          <w:szCs w:val="24"/>
        </w:rPr>
        <w:t>n</w:t>
      </w:r>
      <w:r w:rsidRPr="000A4027">
        <w:rPr>
          <w:sz w:val="24"/>
          <w:szCs w:val="24"/>
        </w:rPr>
        <w:t xml:space="preserve"> calendar days after receipt of a notice of default from the Purchaser specifying the nature of the default(s), or</w:t>
      </w:r>
    </w:p>
    <w:p w:rsidR="0061714C" w:rsidRPr="000A4027" w:rsidRDefault="0061714C" w:rsidP="009B419F">
      <w:pPr>
        <w:numPr>
          <w:ilvl w:val="1"/>
          <w:numId w:val="7"/>
        </w:numPr>
        <w:spacing w:before="120" w:after="120"/>
        <w:rPr>
          <w:rFonts w:ascii="Arial" w:hAnsi="Arial" w:cs="Arial"/>
          <w:b/>
          <w:szCs w:val="24"/>
          <w:lang w:val="en-GB"/>
        </w:rPr>
      </w:pPr>
      <w:r w:rsidRPr="000A4027">
        <w:rPr>
          <w:rFonts w:ascii="Arial" w:hAnsi="Arial" w:cs="Arial"/>
          <w:szCs w:val="24"/>
        </w:rPr>
        <w:t>if the Supplier, in the judgment of the Purchaser, has engaged in any corrupt or fraudulent practices in competing for or in executing the tasks under this Purchase Order; and</w:t>
      </w:r>
    </w:p>
    <w:p w:rsidR="0061714C" w:rsidRPr="000A4027" w:rsidRDefault="0061714C" w:rsidP="009B419F">
      <w:pPr>
        <w:numPr>
          <w:ilvl w:val="0"/>
          <w:numId w:val="7"/>
        </w:numPr>
        <w:spacing w:before="120" w:after="120"/>
        <w:rPr>
          <w:rFonts w:ascii="Arial" w:hAnsi="Arial" w:cs="Arial"/>
          <w:szCs w:val="24"/>
          <w:lang w:val="en-GB"/>
        </w:rPr>
      </w:pPr>
      <w:r w:rsidRPr="000A4027">
        <w:rPr>
          <w:rFonts w:ascii="Arial" w:hAnsi="Arial" w:cs="Arial"/>
          <w:bCs/>
          <w:szCs w:val="24"/>
          <w:lang w:val="en-GB"/>
        </w:rPr>
        <w:lastRenderedPageBreak/>
        <w:t xml:space="preserve">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w:t>
      </w:r>
      <w:r w:rsidR="00BF3862" w:rsidRPr="000A4027">
        <w:rPr>
          <w:rFonts w:ascii="Arial" w:hAnsi="Arial" w:cs="Arial"/>
          <w:bCs/>
          <w:szCs w:val="24"/>
          <w:lang w:val="en-GB"/>
        </w:rPr>
        <w:t>be</w:t>
      </w:r>
      <w:r w:rsidR="00BF3862" w:rsidRPr="000A4027">
        <w:rPr>
          <w:rStyle w:val="CommentReference"/>
          <w:rFonts w:ascii="Arial" w:hAnsi="Arial" w:cs="Arial"/>
        </w:rPr>
        <w:t>.</w:t>
      </w:r>
      <w:r w:rsidR="00BF3862" w:rsidRPr="000A4027">
        <w:rPr>
          <w:rFonts w:ascii="Arial" w:hAnsi="Arial" w:cs="Arial"/>
          <w:bCs/>
          <w:szCs w:val="24"/>
          <w:lang w:val="en-GB"/>
        </w:rPr>
        <w:t xml:space="preserve"> The</w:t>
      </w:r>
      <w:r w:rsidR="003333D1" w:rsidRPr="000A4027">
        <w:rPr>
          <w:rFonts w:ascii="Arial" w:hAnsi="Arial" w:cs="Arial"/>
          <w:bCs/>
          <w:szCs w:val="24"/>
          <w:lang w:val="en-GB"/>
        </w:rPr>
        <w:t xml:space="preserve"> security deposit shall be used to cover the cost of supplies not delivered or defective items not replaced or rectified. </w:t>
      </w:r>
    </w:p>
    <w:p w:rsidR="00073719" w:rsidRPr="00BF30B0" w:rsidRDefault="00073719" w:rsidP="009B419F">
      <w:pPr>
        <w:numPr>
          <w:ilvl w:val="0"/>
          <w:numId w:val="7"/>
        </w:numPr>
        <w:spacing w:before="120" w:after="120"/>
        <w:rPr>
          <w:rFonts w:ascii="Arial" w:hAnsi="Arial" w:cs="Arial"/>
          <w:szCs w:val="24"/>
          <w:lang w:val="en-GB"/>
        </w:rPr>
      </w:pPr>
      <w:r w:rsidRPr="000A4027">
        <w:rPr>
          <w:rFonts w:ascii="Arial" w:hAnsi="Arial" w:cs="Arial"/>
          <w:bCs/>
          <w:szCs w:val="24"/>
          <w:lang w:val="en-GB"/>
        </w:rPr>
        <w:t xml:space="preserve"> </w:t>
      </w:r>
      <w:r w:rsidR="005D6153">
        <w:rPr>
          <w:rFonts w:ascii="Arial" w:hAnsi="Arial" w:cs="Arial"/>
          <w:bCs/>
          <w:szCs w:val="24"/>
          <w:lang w:val="en-GB"/>
        </w:rPr>
        <w:t>The purchaser may procure any of</w:t>
      </w:r>
      <w:r w:rsidRPr="000A4027">
        <w:rPr>
          <w:rFonts w:ascii="Arial" w:hAnsi="Arial" w:cs="Arial"/>
          <w:bCs/>
          <w:szCs w:val="24"/>
          <w:lang w:val="en-GB"/>
        </w:rPr>
        <w:t xml:space="preserve"> the items from the open market in case the supplier fails to supply the goods within the stipulated time </w:t>
      </w:r>
      <w:r w:rsidR="00711ECE">
        <w:rPr>
          <w:rFonts w:ascii="Arial" w:hAnsi="Arial" w:cs="Arial"/>
          <w:bCs/>
          <w:szCs w:val="24"/>
          <w:lang w:val="en-GB"/>
        </w:rPr>
        <w:t xml:space="preserve">and </w:t>
      </w:r>
      <w:r w:rsidRPr="000A4027">
        <w:rPr>
          <w:rFonts w:ascii="Arial" w:hAnsi="Arial" w:cs="Arial"/>
          <w:bCs/>
          <w:szCs w:val="24"/>
          <w:lang w:val="en-GB"/>
        </w:rPr>
        <w:t>realise the difference amount between the quoted price &amp; market price from the security deposit.</w:t>
      </w:r>
    </w:p>
    <w:p w:rsidR="009A4DE5" w:rsidRPr="000A4027" w:rsidRDefault="009A4DE5" w:rsidP="009A4DE5">
      <w:pPr>
        <w:rPr>
          <w:rFonts w:ascii="Arial" w:hAnsi="Arial" w:cs="Arial"/>
          <w:bCs/>
          <w:szCs w:val="24"/>
          <w:lang w:val="en-GB"/>
        </w:rPr>
      </w:pPr>
    </w:p>
    <w:p w:rsidR="009A4DE5" w:rsidRPr="00FC0758" w:rsidRDefault="00FC0758" w:rsidP="009A4DE5">
      <w:pPr>
        <w:rPr>
          <w:rFonts w:ascii="Arial" w:hAnsi="Arial" w:cs="Arial"/>
          <w:b/>
          <w:bCs/>
          <w:sz w:val="26"/>
          <w:szCs w:val="24"/>
          <w:u w:val="single"/>
          <w:lang w:val="en-GB"/>
        </w:rPr>
      </w:pPr>
      <w:r w:rsidRPr="00FC0758">
        <w:rPr>
          <w:rFonts w:ascii="Arial" w:hAnsi="Arial" w:cs="Arial"/>
          <w:b/>
          <w:bCs/>
          <w:sz w:val="26"/>
          <w:szCs w:val="24"/>
          <w:u w:val="single"/>
          <w:lang w:val="en-GB"/>
        </w:rPr>
        <w:t>REQUIRED TERMS &amp; CONDITIONS</w:t>
      </w:r>
    </w:p>
    <w:p w:rsidR="00FC0758" w:rsidRPr="00FC0758" w:rsidRDefault="00FC0758" w:rsidP="00FC0758">
      <w:pPr>
        <w:pStyle w:val="ListParagraph"/>
        <w:ind w:left="0"/>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Work Details:</w:t>
      </w:r>
    </w:p>
    <w:p w:rsidR="00FC0758" w:rsidRPr="00FC0758" w:rsidRDefault="00FC0758" w:rsidP="00FC0758">
      <w:pPr>
        <w:pStyle w:val="ListParagraph"/>
        <w:rPr>
          <w:rFonts w:ascii="Arial" w:hAnsi="Arial" w:cs="Arial"/>
          <w:b/>
          <w:i/>
          <w:szCs w:val="24"/>
          <w:lang w:val="en-GB"/>
        </w:rPr>
      </w:pPr>
      <w:r w:rsidRPr="00FC0758">
        <w:rPr>
          <w:rFonts w:ascii="Arial" w:hAnsi="Arial" w:cs="Arial"/>
          <w:b/>
          <w:i/>
          <w:szCs w:val="24"/>
          <w:lang w:val="en-GB"/>
        </w:rPr>
        <w:t>“</w:t>
      </w:r>
      <w:r w:rsidR="00F5243E">
        <w:rPr>
          <w:rFonts w:ascii="Arial" w:hAnsi="Arial" w:cs="Arial"/>
          <w:b/>
          <w:i/>
          <w:szCs w:val="24"/>
          <w:lang w:val="en-GB"/>
        </w:rPr>
        <w:t>Providing</w:t>
      </w:r>
      <w:r>
        <w:rPr>
          <w:rFonts w:ascii="Arial" w:hAnsi="Arial" w:cs="Arial"/>
          <w:b/>
          <w:i/>
          <w:szCs w:val="24"/>
          <w:lang w:val="en-GB"/>
        </w:rPr>
        <w:t xml:space="preserve"> </w:t>
      </w:r>
      <w:r w:rsidR="005D6153">
        <w:rPr>
          <w:rFonts w:ascii="Arial" w:hAnsi="Arial" w:cs="Arial"/>
          <w:b/>
          <w:i/>
          <w:szCs w:val="24"/>
          <w:lang w:val="en-GB"/>
        </w:rPr>
        <w:t>TCB</w:t>
      </w:r>
      <w:r w:rsidR="00404CD2">
        <w:rPr>
          <w:rFonts w:ascii="Arial" w:hAnsi="Arial" w:cs="Arial"/>
          <w:b/>
          <w:i/>
          <w:szCs w:val="24"/>
          <w:lang w:val="en-GB"/>
        </w:rPr>
        <w:t xml:space="preserve"> Catering</w:t>
      </w:r>
      <w:r>
        <w:rPr>
          <w:rFonts w:ascii="Arial" w:hAnsi="Arial" w:cs="Arial"/>
          <w:b/>
          <w:i/>
          <w:szCs w:val="24"/>
          <w:lang w:val="en-GB"/>
        </w:rPr>
        <w:t xml:space="preserve"> Services</w:t>
      </w:r>
      <w:r w:rsidR="00A45686">
        <w:rPr>
          <w:rFonts w:ascii="Arial" w:hAnsi="Arial" w:cs="Arial"/>
          <w:b/>
          <w:i/>
          <w:szCs w:val="24"/>
          <w:lang w:val="en-GB"/>
        </w:rPr>
        <w:t xml:space="preserve"> for Framework Contract Basis</w:t>
      </w:r>
      <w:r>
        <w:rPr>
          <w:rFonts w:ascii="Arial" w:hAnsi="Arial" w:cs="Arial"/>
          <w:b/>
          <w:i/>
          <w:szCs w:val="24"/>
          <w:lang w:val="en-GB"/>
        </w:rPr>
        <w:t>” for 201</w:t>
      </w:r>
      <w:r w:rsidR="00B676C3">
        <w:rPr>
          <w:rFonts w:ascii="Arial" w:hAnsi="Arial" w:cs="Arial"/>
          <w:b/>
          <w:i/>
          <w:szCs w:val="24"/>
          <w:lang w:val="en-GB"/>
        </w:rPr>
        <w:t>8-2019</w:t>
      </w:r>
      <w:r>
        <w:rPr>
          <w:rFonts w:ascii="Arial" w:hAnsi="Arial" w:cs="Arial"/>
          <w:b/>
          <w:i/>
          <w:szCs w:val="24"/>
          <w:lang w:val="en-GB"/>
        </w:rPr>
        <w:t xml:space="preserve"> </w:t>
      </w:r>
      <w:r w:rsidRPr="00FC0758">
        <w:rPr>
          <w:rFonts w:ascii="Arial" w:hAnsi="Arial" w:cs="Arial"/>
          <w:b/>
          <w:i/>
          <w:szCs w:val="24"/>
          <w:lang w:val="en-GB"/>
        </w:rPr>
        <w:t>Fiscal Year</w:t>
      </w:r>
    </w:p>
    <w:p w:rsidR="00FC0758" w:rsidRPr="00FC0758" w:rsidRDefault="00FC0758" w:rsidP="00FC0758">
      <w:pPr>
        <w:pStyle w:val="ListParagraph"/>
        <w:rPr>
          <w:rFonts w:ascii="Arial" w:hAnsi="Arial" w:cs="Arial"/>
          <w:b/>
          <w:i/>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Contract Duration:</w:t>
      </w:r>
    </w:p>
    <w:p w:rsidR="00FC0758" w:rsidRPr="00FC0758" w:rsidRDefault="00FC0758" w:rsidP="00FC0758">
      <w:pPr>
        <w:pStyle w:val="ListParagraph"/>
        <w:rPr>
          <w:rFonts w:ascii="Arial" w:hAnsi="Arial" w:cs="Arial"/>
          <w:szCs w:val="24"/>
          <w:lang w:val="en-GB"/>
        </w:rPr>
      </w:pPr>
      <w:r w:rsidRPr="00FC0758">
        <w:rPr>
          <w:rFonts w:ascii="Arial" w:hAnsi="Arial" w:cs="Arial"/>
          <w:szCs w:val="24"/>
          <w:lang w:val="en-GB"/>
        </w:rPr>
        <w:t>The period of contract shall be for One Fiscal Year (w.e.f., 1</w:t>
      </w:r>
      <w:r w:rsidRPr="00FC0758">
        <w:rPr>
          <w:rFonts w:ascii="Arial" w:hAnsi="Arial" w:cs="Arial"/>
          <w:szCs w:val="24"/>
          <w:vertAlign w:val="superscript"/>
          <w:lang w:val="en-GB"/>
        </w:rPr>
        <w:t>st</w:t>
      </w:r>
      <w:r>
        <w:rPr>
          <w:rFonts w:ascii="Arial" w:hAnsi="Arial" w:cs="Arial"/>
          <w:szCs w:val="24"/>
          <w:lang w:val="en-GB"/>
        </w:rPr>
        <w:t xml:space="preserve"> July 201</w:t>
      </w:r>
      <w:r w:rsidR="00B676C3">
        <w:rPr>
          <w:rFonts w:ascii="Arial" w:hAnsi="Arial" w:cs="Arial"/>
          <w:szCs w:val="24"/>
          <w:lang w:val="en-GB"/>
        </w:rPr>
        <w:t>8</w:t>
      </w:r>
      <w:r w:rsidRPr="00FC0758">
        <w:rPr>
          <w:rFonts w:ascii="Arial" w:hAnsi="Arial" w:cs="Arial"/>
          <w:szCs w:val="24"/>
          <w:lang w:val="en-GB"/>
        </w:rPr>
        <w:t>-30</w:t>
      </w:r>
      <w:r w:rsidRPr="00FC0758">
        <w:rPr>
          <w:rFonts w:ascii="Arial" w:hAnsi="Arial" w:cs="Arial"/>
          <w:szCs w:val="24"/>
          <w:vertAlign w:val="superscript"/>
          <w:lang w:val="en-GB"/>
        </w:rPr>
        <w:t>th</w:t>
      </w:r>
      <w:r>
        <w:rPr>
          <w:rFonts w:ascii="Arial" w:hAnsi="Arial" w:cs="Arial"/>
          <w:szCs w:val="24"/>
          <w:lang w:val="en-GB"/>
        </w:rPr>
        <w:t xml:space="preserve"> June 201</w:t>
      </w:r>
      <w:r w:rsidR="00B676C3">
        <w:rPr>
          <w:rFonts w:ascii="Arial" w:hAnsi="Arial" w:cs="Arial"/>
          <w:szCs w:val="24"/>
          <w:lang w:val="en-GB"/>
        </w:rPr>
        <w:t>9</w:t>
      </w:r>
      <w:r w:rsidRPr="00FC0758">
        <w:rPr>
          <w:rFonts w:ascii="Arial" w:hAnsi="Arial" w:cs="Arial"/>
          <w:szCs w:val="24"/>
          <w:lang w:val="en-GB"/>
        </w:rPr>
        <w:t>)</w:t>
      </w:r>
    </w:p>
    <w:p w:rsidR="00FC0758" w:rsidRPr="00FC0758" w:rsidRDefault="00FC0758" w:rsidP="00FC0758">
      <w:pPr>
        <w:pStyle w:val="ListParagraph"/>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Place of Performance</w:t>
      </w:r>
    </w:p>
    <w:p w:rsidR="00FC0758" w:rsidRPr="00FC0758" w:rsidRDefault="00FC0758" w:rsidP="00FC0758">
      <w:pPr>
        <w:pStyle w:val="ListParagraph"/>
        <w:rPr>
          <w:rFonts w:ascii="Arial" w:hAnsi="Arial" w:cs="Arial"/>
          <w:szCs w:val="24"/>
          <w:lang w:val="en-GB"/>
        </w:rPr>
      </w:pPr>
      <w:r w:rsidRPr="00FC0758">
        <w:rPr>
          <w:rFonts w:ascii="Arial" w:hAnsi="Arial" w:cs="Arial"/>
          <w:szCs w:val="24"/>
          <w:lang w:val="en-GB"/>
        </w:rPr>
        <w:t xml:space="preserve">With </w:t>
      </w:r>
      <w:r w:rsidR="00F5243E">
        <w:rPr>
          <w:rFonts w:ascii="Arial" w:hAnsi="Arial" w:cs="Arial"/>
          <w:szCs w:val="24"/>
          <w:lang w:val="en-GB"/>
        </w:rPr>
        <w:t>Tourism Council of Bhutan</w:t>
      </w:r>
      <w:r w:rsidRPr="00FC0758">
        <w:rPr>
          <w:rFonts w:ascii="Arial" w:hAnsi="Arial" w:cs="Arial"/>
          <w:szCs w:val="24"/>
          <w:lang w:val="en-GB"/>
        </w:rPr>
        <w:t>, Thimphu</w:t>
      </w:r>
    </w:p>
    <w:p w:rsidR="00FC0758" w:rsidRPr="00FC0758" w:rsidRDefault="00FC0758" w:rsidP="00FC0758">
      <w:pPr>
        <w:pStyle w:val="ListParagraph"/>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Effective Date:</w:t>
      </w:r>
    </w:p>
    <w:p w:rsidR="00FC0758" w:rsidRPr="00FC0758" w:rsidRDefault="00FC0758" w:rsidP="00FC0758">
      <w:pPr>
        <w:pStyle w:val="ListParagraph"/>
        <w:rPr>
          <w:rFonts w:ascii="Arial" w:hAnsi="Arial" w:cs="Arial"/>
          <w:szCs w:val="24"/>
          <w:lang w:val="en-GB"/>
        </w:rPr>
      </w:pPr>
      <w:r w:rsidRPr="00FC0758">
        <w:rPr>
          <w:rFonts w:ascii="Arial" w:hAnsi="Arial" w:cs="Arial"/>
          <w:szCs w:val="24"/>
          <w:lang w:val="en-GB"/>
        </w:rPr>
        <w:t>Cont</w:t>
      </w:r>
      <w:r w:rsidR="00E31CEA">
        <w:rPr>
          <w:rFonts w:ascii="Arial" w:hAnsi="Arial" w:cs="Arial"/>
          <w:szCs w:val="24"/>
          <w:lang w:val="en-GB"/>
        </w:rPr>
        <w:t>r</w:t>
      </w:r>
      <w:r w:rsidRPr="00FC0758">
        <w:rPr>
          <w:rFonts w:ascii="Arial" w:hAnsi="Arial" w:cs="Arial"/>
          <w:szCs w:val="24"/>
          <w:lang w:val="en-GB"/>
        </w:rPr>
        <w:t xml:space="preserve">act will come into force </w:t>
      </w:r>
      <w:r w:rsidRPr="00FC0758">
        <w:rPr>
          <w:rFonts w:ascii="Arial" w:hAnsi="Arial" w:cs="Arial"/>
          <w:b/>
          <w:szCs w:val="24"/>
          <w:lang w:val="en-GB"/>
        </w:rPr>
        <w:t>w.e.f., 1</w:t>
      </w:r>
      <w:r w:rsidRPr="00FC0758">
        <w:rPr>
          <w:rFonts w:ascii="Arial" w:hAnsi="Arial" w:cs="Arial"/>
          <w:b/>
          <w:szCs w:val="24"/>
          <w:vertAlign w:val="superscript"/>
          <w:lang w:val="en-GB"/>
        </w:rPr>
        <w:t>st</w:t>
      </w:r>
      <w:r w:rsidRPr="00FC0758">
        <w:rPr>
          <w:rFonts w:ascii="Arial" w:hAnsi="Arial" w:cs="Arial"/>
          <w:b/>
          <w:szCs w:val="24"/>
          <w:lang w:val="en-GB"/>
        </w:rPr>
        <w:t xml:space="preserve"> July 201</w:t>
      </w:r>
      <w:r w:rsidR="00B676C3">
        <w:rPr>
          <w:rFonts w:ascii="Arial" w:hAnsi="Arial" w:cs="Arial"/>
          <w:b/>
          <w:szCs w:val="24"/>
          <w:lang w:val="en-GB"/>
        </w:rPr>
        <w:t>8</w:t>
      </w:r>
    </w:p>
    <w:p w:rsidR="00FC0758" w:rsidRPr="00FC0758" w:rsidRDefault="00FC0758" w:rsidP="00FC0758">
      <w:pPr>
        <w:pStyle w:val="ListParagraph"/>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 xml:space="preserve">Timing </w:t>
      </w:r>
    </w:p>
    <w:p w:rsidR="00404CD2" w:rsidRPr="00404CD2" w:rsidRDefault="00404CD2" w:rsidP="00404CD2">
      <w:pPr>
        <w:ind w:left="720"/>
        <w:rPr>
          <w:rFonts w:ascii="Arial" w:hAnsi="Arial" w:cs="Arial"/>
          <w:szCs w:val="22"/>
          <w:lang w:val="en-GB"/>
        </w:rPr>
      </w:pPr>
      <w:r w:rsidRPr="00404CD2">
        <w:rPr>
          <w:rFonts w:ascii="Arial" w:hAnsi="Arial" w:cs="Arial"/>
          <w:szCs w:val="22"/>
          <w:lang w:val="en-GB"/>
        </w:rPr>
        <w:t>On demand by the conce</w:t>
      </w:r>
      <w:r w:rsidR="00F5243E">
        <w:rPr>
          <w:rFonts w:ascii="Arial" w:hAnsi="Arial" w:cs="Arial"/>
          <w:szCs w:val="22"/>
          <w:lang w:val="en-GB"/>
        </w:rPr>
        <w:t>rned officials from the TCB</w:t>
      </w:r>
      <w:r w:rsidRPr="00404CD2">
        <w:rPr>
          <w:rFonts w:ascii="Arial" w:hAnsi="Arial" w:cs="Arial"/>
          <w:szCs w:val="22"/>
          <w:lang w:val="en-GB"/>
        </w:rPr>
        <w:t xml:space="preserve"> at all the times. </w:t>
      </w:r>
    </w:p>
    <w:p w:rsidR="00FC0758" w:rsidRPr="00FC0758" w:rsidRDefault="00FC0758" w:rsidP="00FC0758">
      <w:pPr>
        <w:ind w:left="360"/>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Rates of Item</w:t>
      </w:r>
    </w:p>
    <w:p w:rsidR="00FC0758" w:rsidRPr="00FC0758" w:rsidRDefault="00FC0758" w:rsidP="00FC0758">
      <w:pPr>
        <w:ind w:left="709"/>
        <w:rPr>
          <w:rFonts w:ascii="Arial" w:hAnsi="Arial" w:cs="Arial"/>
          <w:szCs w:val="24"/>
          <w:lang w:val="en-GB"/>
        </w:rPr>
      </w:pPr>
      <w:r w:rsidRPr="00FC0758">
        <w:rPr>
          <w:rFonts w:ascii="Arial" w:hAnsi="Arial" w:cs="Arial"/>
          <w:szCs w:val="24"/>
          <w:lang w:val="en-GB"/>
        </w:rPr>
        <w:t xml:space="preserve">The menu should be sold as per the approved quoted rates. The prices/rates decided and agreed between the parties for various items shall be fixed and no escalation in the finalized rates will be permitted during the duration of the Agreement. </w:t>
      </w:r>
      <w:r w:rsidRPr="00FC0758">
        <w:rPr>
          <w:rFonts w:ascii="Arial" w:hAnsi="Arial" w:cs="Arial"/>
          <w:b/>
          <w:szCs w:val="24"/>
          <w:lang w:val="en-GB"/>
        </w:rPr>
        <w:t>If found chargi</w:t>
      </w:r>
      <w:r w:rsidR="003A4A74">
        <w:rPr>
          <w:rFonts w:ascii="Arial" w:hAnsi="Arial" w:cs="Arial"/>
          <w:b/>
          <w:szCs w:val="24"/>
          <w:lang w:val="en-GB"/>
        </w:rPr>
        <w:t>ng beyond the approved rates, stern</w:t>
      </w:r>
      <w:r w:rsidRPr="00FC0758">
        <w:rPr>
          <w:rFonts w:ascii="Arial" w:hAnsi="Arial" w:cs="Arial"/>
          <w:b/>
          <w:szCs w:val="24"/>
          <w:lang w:val="en-GB"/>
        </w:rPr>
        <w:t xml:space="preserve"> action will be taken against the service provider.</w:t>
      </w:r>
    </w:p>
    <w:p w:rsidR="00FC0758" w:rsidRPr="00FC0758" w:rsidRDefault="00FC0758" w:rsidP="00FC0758">
      <w:pPr>
        <w:ind w:left="709"/>
        <w:rPr>
          <w:rFonts w:ascii="Arial" w:hAnsi="Arial" w:cs="Arial"/>
          <w:szCs w:val="24"/>
          <w:lang w:val="en-GB"/>
        </w:rPr>
      </w:pPr>
    </w:p>
    <w:p w:rsidR="00FC0758" w:rsidRPr="00FC0758" w:rsidRDefault="00FC0758" w:rsidP="00FC0758">
      <w:pPr>
        <w:pStyle w:val="ListParagraph"/>
        <w:numPr>
          <w:ilvl w:val="0"/>
          <w:numId w:val="18"/>
        </w:numPr>
        <w:jc w:val="left"/>
        <w:rPr>
          <w:rFonts w:ascii="Arial" w:hAnsi="Arial" w:cs="Arial"/>
          <w:b/>
          <w:szCs w:val="24"/>
          <w:lang w:val="en-GB"/>
        </w:rPr>
      </w:pPr>
      <w:r w:rsidRPr="00FC0758">
        <w:rPr>
          <w:rFonts w:ascii="Arial" w:hAnsi="Arial" w:cs="Arial"/>
          <w:b/>
          <w:szCs w:val="24"/>
          <w:lang w:val="en-GB"/>
        </w:rPr>
        <w:t>Validity of Rates</w:t>
      </w:r>
    </w:p>
    <w:p w:rsidR="00FC0758" w:rsidRDefault="00FC0758" w:rsidP="00FC0758">
      <w:pPr>
        <w:pStyle w:val="ListParagraph"/>
        <w:rPr>
          <w:rFonts w:ascii="Arial" w:hAnsi="Arial" w:cs="Arial"/>
          <w:b/>
          <w:szCs w:val="24"/>
        </w:rPr>
      </w:pPr>
      <w:r w:rsidRPr="00FC0758">
        <w:rPr>
          <w:rFonts w:ascii="Arial" w:hAnsi="Arial" w:cs="Arial"/>
          <w:szCs w:val="24"/>
        </w:rPr>
        <w:t>The rates for all the food items shall be valid for one “</w:t>
      </w:r>
      <w:r w:rsidRPr="00FC0758">
        <w:rPr>
          <w:rFonts w:ascii="Arial" w:hAnsi="Arial" w:cs="Arial"/>
          <w:b/>
          <w:szCs w:val="24"/>
        </w:rPr>
        <w:t>FISCAL YEAR”</w:t>
      </w:r>
    </w:p>
    <w:p w:rsidR="00D42FE4" w:rsidRDefault="00D42FE4" w:rsidP="00FC0758">
      <w:pPr>
        <w:pStyle w:val="ListParagraph"/>
        <w:rPr>
          <w:rFonts w:ascii="Arial" w:hAnsi="Arial" w:cs="Arial"/>
          <w:b/>
          <w:szCs w:val="24"/>
        </w:rPr>
      </w:pPr>
    </w:p>
    <w:p w:rsidR="00404CD2" w:rsidRDefault="00FC0758" w:rsidP="00404CD2">
      <w:pPr>
        <w:pStyle w:val="ListParagraph"/>
        <w:numPr>
          <w:ilvl w:val="0"/>
          <w:numId w:val="18"/>
        </w:numPr>
        <w:rPr>
          <w:rFonts w:ascii="Arial" w:hAnsi="Arial" w:cs="Arial"/>
          <w:szCs w:val="24"/>
        </w:rPr>
      </w:pPr>
      <w:r w:rsidRPr="00FC0758">
        <w:rPr>
          <w:rFonts w:ascii="Arial" w:hAnsi="Arial" w:cs="Arial"/>
          <w:szCs w:val="24"/>
        </w:rPr>
        <w:t>The food and refreshment should be served on time to time, fresh, well hygienic and enough as per the demand/order of the purchaser.</w:t>
      </w:r>
    </w:p>
    <w:p w:rsidR="00FC0758" w:rsidRPr="00404CD2" w:rsidRDefault="00FC0758" w:rsidP="00404CD2">
      <w:pPr>
        <w:pStyle w:val="ListParagraph"/>
        <w:numPr>
          <w:ilvl w:val="0"/>
          <w:numId w:val="18"/>
        </w:numPr>
        <w:rPr>
          <w:rFonts w:ascii="Arial" w:hAnsi="Arial" w:cs="Arial"/>
          <w:szCs w:val="24"/>
        </w:rPr>
      </w:pPr>
      <w:r w:rsidRPr="00404CD2">
        <w:rPr>
          <w:rFonts w:ascii="Arial" w:hAnsi="Arial" w:cs="Arial"/>
          <w:szCs w:val="24"/>
        </w:rPr>
        <w:t>You should strictly adhere to the punctuality, promptness in services and proper dress code of the staff members while delivering the service.</w:t>
      </w:r>
    </w:p>
    <w:p w:rsidR="00FC0758" w:rsidRDefault="00FC0758" w:rsidP="00FC0758">
      <w:pPr>
        <w:numPr>
          <w:ilvl w:val="0"/>
          <w:numId w:val="7"/>
        </w:numPr>
        <w:rPr>
          <w:rFonts w:ascii="Arial" w:hAnsi="Arial" w:cs="Arial"/>
          <w:szCs w:val="24"/>
        </w:rPr>
      </w:pPr>
      <w:r w:rsidRPr="00FC0758">
        <w:rPr>
          <w:rFonts w:ascii="Arial" w:hAnsi="Arial" w:cs="Arial"/>
          <w:szCs w:val="24"/>
        </w:rPr>
        <w:lastRenderedPageBreak/>
        <w:t>The services should be carried out all the time as per the demand of the conce</w:t>
      </w:r>
      <w:r w:rsidR="00F5243E">
        <w:rPr>
          <w:rFonts w:ascii="Arial" w:hAnsi="Arial" w:cs="Arial"/>
          <w:szCs w:val="24"/>
        </w:rPr>
        <w:t>rned officials from TCB</w:t>
      </w:r>
      <w:r w:rsidRPr="00FC0758">
        <w:rPr>
          <w:rFonts w:ascii="Arial" w:hAnsi="Arial" w:cs="Arial"/>
          <w:szCs w:val="24"/>
        </w:rPr>
        <w:t>. You are also required to provide services on any occasion beyond the stipulated time as per the order of the concerned officials.</w:t>
      </w:r>
    </w:p>
    <w:p w:rsidR="00A45686" w:rsidRPr="00A45686" w:rsidRDefault="00A45686" w:rsidP="00A45686">
      <w:pPr>
        <w:pStyle w:val="Default"/>
        <w:numPr>
          <w:ilvl w:val="0"/>
          <w:numId w:val="7"/>
        </w:numPr>
        <w:jc w:val="both"/>
        <w:rPr>
          <w:rFonts w:ascii="Arial" w:hAnsi="Arial" w:cs="Arial"/>
          <w:szCs w:val="22"/>
        </w:rPr>
      </w:pPr>
      <w:r>
        <w:rPr>
          <w:rFonts w:ascii="Arial" w:hAnsi="Arial" w:cs="Arial"/>
          <w:szCs w:val="22"/>
        </w:rPr>
        <w:t>The service provider</w:t>
      </w:r>
      <w:r w:rsidRPr="009659EA">
        <w:rPr>
          <w:rFonts w:ascii="Arial" w:hAnsi="Arial" w:cs="Arial"/>
          <w:szCs w:val="22"/>
        </w:rPr>
        <w:t xml:space="preserve"> shall maintain highest level of decency and peaceful </w:t>
      </w:r>
      <w:r w:rsidR="00BC301B">
        <w:rPr>
          <w:rFonts w:ascii="Arial" w:hAnsi="Arial" w:cs="Arial"/>
          <w:szCs w:val="22"/>
        </w:rPr>
        <w:t>environment within the TCB</w:t>
      </w:r>
      <w:r>
        <w:rPr>
          <w:rFonts w:ascii="Arial" w:hAnsi="Arial" w:cs="Arial"/>
          <w:szCs w:val="22"/>
        </w:rPr>
        <w:t>’s</w:t>
      </w:r>
      <w:r w:rsidRPr="009659EA">
        <w:rPr>
          <w:rFonts w:ascii="Arial" w:hAnsi="Arial" w:cs="Arial"/>
          <w:szCs w:val="22"/>
        </w:rPr>
        <w:t xml:space="preserve"> complex. </w:t>
      </w:r>
      <w:r w:rsidRPr="009659EA">
        <w:rPr>
          <w:rFonts w:ascii="Arial" w:hAnsi="Arial" w:cs="Arial"/>
          <w:b/>
          <w:bCs/>
          <w:szCs w:val="22"/>
        </w:rPr>
        <w:t>“Hygien</w:t>
      </w:r>
      <w:r w:rsidR="00BC301B">
        <w:rPr>
          <w:rFonts w:ascii="Arial" w:hAnsi="Arial" w:cs="Arial"/>
          <w:b/>
          <w:bCs/>
          <w:szCs w:val="22"/>
        </w:rPr>
        <w:t>e and cleanness is the TCB’s priority; since the TCB</w:t>
      </w:r>
      <w:r>
        <w:rPr>
          <w:rFonts w:ascii="Arial" w:hAnsi="Arial" w:cs="Arial"/>
          <w:b/>
          <w:bCs/>
          <w:szCs w:val="22"/>
        </w:rPr>
        <w:t xml:space="preserve"> is one of the </w:t>
      </w:r>
      <w:r w:rsidRPr="009659EA">
        <w:rPr>
          <w:rFonts w:ascii="Arial" w:hAnsi="Arial" w:cs="Arial"/>
          <w:b/>
          <w:bCs/>
          <w:szCs w:val="22"/>
        </w:rPr>
        <w:t xml:space="preserve">courtesy for official guest in the nation”. </w:t>
      </w:r>
    </w:p>
    <w:p w:rsidR="00FC0758" w:rsidRPr="00FC0758" w:rsidRDefault="00FC0758" w:rsidP="00FC0758">
      <w:pPr>
        <w:numPr>
          <w:ilvl w:val="0"/>
          <w:numId w:val="7"/>
        </w:numPr>
        <w:rPr>
          <w:rFonts w:ascii="Arial" w:hAnsi="Arial" w:cs="Arial"/>
          <w:szCs w:val="24"/>
        </w:rPr>
      </w:pPr>
      <w:r w:rsidRPr="00FC0758">
        <w:rPr>
          <w:rFonts w:ascii="Arial" w:hAnsi="Arial" w:cs="Arial"/>
          <w:szCs w:val="24"/>
        </w:rPr>
        <w:t>The Administration and Finance Division will monitor th</w:t>
      </w:r>
      <w:r w:rsidR="00404CD2">
        <w:rPr>
          <w:rFonts w:ascii="Arial" w:hAnsi="Arial" w:cs="Arial"/>
          <w:szCs w:val="24"/>
        </w:rPr>
        <w:t>e rates charged</w:t>
      </w:r>
      <w:r w:rsidRPr="00FC0758">
        <w:rPr>
          <w:rFonts w:ascii="Arial" w:hAnsi="Arial" w:cs="Arial"/>
          <w:szCs w:val="24"/>
        </w:rPr>
        <w:t xml:space="preserve"> from time to time. </w:t>
      </w:r>
    </w:p>
    <w:p w:rsidR="00FC0758" w:rsidRPr="00A45686" w:rsidRDefault="00FC0758" w:rsidP="00FC0758">
      <w:pPr>
        <w:numPr>
          <w:ilvl w:val="0"/>
          <w:numId w:val="7"/>
        </w:numPr>
        <w:rPr>
          <w:rFonts w:ascii="Arial" w:hAnsi="Arial" w:cs="Arial"/>
          <w:szCs w:val="24"/>
        </w:rPr>
      </w:pPr>
      <w:r w:rsidRPr="00FC0758">
        <w:rPr>
          <w:rFonts w:ascii="Arial" w:hAnsi="Arial" w:cs="Arial"/>
          <w:iCs/>
          <w:szCs w:val="24"/>
        </w:rPr>
        <w:t xml:space="preserve">Very high standards of hygiene and cleanliness shall be observed </w:t>
      </w:r>
      <w:r w:rsidR="00404CD2">
        <w:rPr>
          <w:rFonts w:ascii="Arial" w:hAnsi="Arial" w:cs="Arial"/>
          <w:iCs/>
          <w:szCs w:val="24"/>
        </w:rPr>
        <w:t>by the service provider at all times.</w:t>
      </w:r>
    </w:p>
    <w:p w:rsidR="00D33B46" w:rsidRPr="00D33B46" w:rsidRDefault="00A45686" w:rsidP="00D33B46">
      <w:pPr>
        <w:numPr>
          <w:ilvl w:val="0"/>
          <w:numId w:val="7"/>
        </w:numPr>
        <w:rPr>
          <w:rFonts w:ascii="Arial" w:hAnsi="Arial" w:cs="Arial"/>
          <w:szCs w:val="24"/>
        </w:rPr>
      </w:pPr>
      <w:r w:rsidRPr="009659EA">
        <w:rPr>
          <w:rFonts w:ascii="Helvetica-Bold" w:eastAsia="Calibri" w:hAnsi="Helvetica-Bold" w:cs="Helvetica-Bold"/>
          <w:b/>
          <w:bCs/>
          <w:szCs w:val="24"/>
          <w:lang w:val="en-IN" w:eastAsia="en-IN"/>
        </w:rPr>
        <w:t>Enough man-power ha</w:t>
      </w:r>
      <w:r w:rsidR="005255AF">
        <w:rPr>
          <w:rFonts w:ascii="Helvetica-Bold" w:eastAsia="Calibri" w:hAnsi="Helvetica-Bold" w:cs="Helvetica-Bold"/>
          <w:b/>
          <w:bCs/>
          <w:szCs w:val="24"/>
          <w:lang w:val="en-IN" w:eastAsia="en-IN"/>
        </w:rPr>
        <w:t xml:space="preserve">s to be mobilized by the </w:t>
      </w:r>
      <w:r w:rsidRPr="009659EA">
        <w:rPr>
          <w:rFonts w:ascii="Helvetica-Bold" w:eastAsia="Calibri" w:hAnsi="Helvetica-Bold" w:cs="Helvetica-Bold"/>
          <w:b/>
          <w:bCs/>
          <w:szCs w:val="24"/>
          <w:lang w:val="en-IN" w:eastAsia="en-IN"/>
        </w:rPr>
        <w:t>operator and should be wearing the</w:t>
      </w:r>
      <w:r>
        <w:rPr>
          <w:rFonts w:ascii="Arial" w:hAnsi="Arial" w:cs="Arial"/>
          <w:szCs w:val="24"/>
        </w:rPr>
        <w:t xml:space="preserve"> </w:t>
      </w:r>
      <w:r>
        <w:rPr>
          <w:rFonts w:ascii="Helvetica-Bold" w:eastAsia="Calibri" w:hAnsi="Helvetica-Bold" w:cs="Helvetica-Bold"/>
          <w:b/>
          <w:bCs/>
          <w:szCs w:val="24"/>
          <w:lang w:val="en-IN" w:eastAsia="en-IN"/>
        </w:rPr>
        <w:t>formal dress</w:t>
      </w:r>
      <w:r w:rsidRPr="009659EA">
        <w:rPr>
          <w:rFonts w:ascii="Helvetica-Bold" w:eastAsia="Calibri" w:hAnsi="Helvetica-Bold" w:cs="Helvetica-Bold"/>
          <w:b/>
          <w:bCs/>
          <w:szCs w:val="24"/>
          <w:lang w:val="en-IN" w:eastAsia="en-IN"/>
        </w:rPr>
        <w:t xml:space="preserve"> within office premises.</w:t>
      </w:r>
      <w:r w:rsidRPr="009659EA">
        <w:rPr>
          <w:rFonts w:ascii="Arial" w:hAnsi="Arial" w:cs="Arial"/>
          <w:iCs/>
          <w:szCs w:val="24"/>
        </w:rPr>
        <w:t xml:space="preserve"> </w:t>
      </w:r>
    </w:p>
    <w:p w:rsidR="00D33B46" w:rsidRPr="00D33B46" w:rsidRDefault="00D33B46" w:rsidP="00D33B46">
      <w:pPr>
        <w:pStyle w:val="Default"/>
        <w:numPr>
          <w:ilvl w:val="0"/>
          <w:numId w:val="7"/>
        </w:numPr>
        <w:jc w:val="both"/>
        <w:rPr>
          <w:rFonts w:ascii="Arial" w:hAnsi="Arial" w:cs="Arial"/>
        </w:rPr>
      </w:pPr>
      <w:r>
        <w:rPr>
          <w:rFonts w:ascii="Arial" w:hAnsi="Arial" w:cs="Arial"/>
        </w:rPr>
        <w:t xml:space="preserve">The service provider </w:t>
      </w:r>
      <w:r w:rsidRPr="00D33B46">
        <w:rPr>
          <w:rFonts w:ascii="Arial" w:hAnsi="Arial" w:cs="Arial"/>
        </w:rPr>
        <w:t xml:space="preserve">shall be liable to pay </w:t>
      </w:r>
      <w:r w:rsidRPr="00D33B46">
        <w:rPr>
          <w:rFonts w:ascii="Arial" w:hAnsi="Arial" w:cs="Arial"/>
          <w:b/>
          <w:bCs/>
        </w:rPr>
        <w:t xml:space="preserve">2% TDS </w:t>
      </w:r>
      <w:r w:rsidRPr="00D33B46">
        <w:rPr>
          <w:rFonts w:ascii="Arial" w:hAnsi="Arial" w:cs="Arial"/>
        </w:rPr>
        <w:t>for all caterin</w:t>
      </w:r>
      <w:r w:rsidR="00BC301B">
        <w:rPr>
          <w:rFonts w:ascii="Arial" w:hAnsi="Arial" w:cs="Arial"/>
        </w:rPr>
        <w:t>g service made to the TCB</w:t>
      </w:r>
      <w:r>
        <w:rPr>
          <w:rFonts w:ascii="Arial" w:hAnsi="Arial" w:cs="Arial"/>
        </w:rPr>
        <w:t xml:space="preserve"> </w:t>
      </w:r>
      <w:r w:rsidRPr="00D33B46">
        <w:rPr>
          <w:rFonts w:ascii="Arial" w:hAnsi="Arial" w:cs="Arial"/>
        </w:rPr>
        <w:t xml:space="preserve">or any other agency. </w:t>
      </w:r>
    </w:p>
    <w:p w:rsidR="00B1643D" w:rsidRPr="00B1643D" w:rsidRDefault="00B1643D" w:rsidP="00B1643D">
      <w:pPr>
        <w:pStyle w:val="Default"/>
        <w:numPr>
          <w:ilvl w:val="0"/>
          <w:numId w:val="7"/>
        </w:numPr>
        <w:jc w:val="both"/>
        <w:rPr>
          <w:rFonts w:ascii="Arial" w:hAnsi="Arial" w:cs="Arial"/>
          <w:b/>
          <w:sz w:val="25"/>
          <w:szCs w:val="23"/>
        </w:rPr>
      </w:pPr>
      <w:r w:rsidRPr="00377F49">
        <w:rPr>
          <w:rFonts w:ascii="Arial" w:hAnsi="Arial" w:cs="Arial"/>
          <w:b/>
          <w:sz w:val="25"/>
          <w:szCs w:val="23"/>
        </w:rPr>
        <w:t>The service provider/caterer shall not have right to revise any rates of the items that are offered in the bid without the prior appro</w:t>
      </w:r>
      <w:r w:rsidR="00BC301B">
        <w:rPr>
          <w:rFonts w:ascii="Arial" w:hAnsi="Arial" w:cs="Arial"/>
          <w:b/>
          <w:sz w:val="25"/>
          <w:szCs w:val="23"/>
        </w:rPr>
        <w:t>val of the Tourism Council of Bhutan</w:t>
      </w:r>
      <w:r w:rsidRPr="00377F49">
        <w:rPr>
          <w:rFonts w:ascii="Arial" w:hAnsi="Arial" w:cs="Arial"/>
          <w:b/>
          <w:sz w:val="25"/>
          <w:szCs w:val="23"/>
        </w:rPr>
        <w:t>.</w:t>
      </w:r>
    </w:p>
    <w:p w:rsidR="00B1643D" w:rsidRPr="001C33F2" w:rsidRDefault="00B1643D" w:rsidP="00B1643D">
      <w:pPr>
        <w:numPr>
          <w:ilvl w:val="0"/>
          <w:numId w:val="7"/>
        </w:numPr>
        <w:rPr>
          <w:rFonts w:ascii="Arial" w:hAnsi="Arial" w:cs="Arial"/>
          <w:szCs w:val="24"/>
        </w:rPr>
      </w:pPr>
      <w:r w:rsidRPr="009659EA">
        <w:rPr>
          <w:rFonts w:ascii="Helvetica-Bold" w:eastAsia="Calibri" w:hAnsi="Helvetica-Bold" w:cs="Helvetica-Bold"/>
          <w:b/>
          <w:bCs/>
          <w:szCs w:val="24"/>
          <w:lang w:val="en-IN" w:eastAsia="en-IN"/>
        </w:rPr>
        <w:t xml:space="preserve">Enough man-power has to be mobilized by the </w:t>
      </w:r>
      <w:r>
        <w:rPr>
          <w:rFonts w:ascii="Helvetica-Bold" w:eastAsia="Calibri" w:hAnsi="Helvetica-Bold" w:cs="Helvetica-Bold"/>
          <w:b/>
          <w:bCs/>
          <w:szCs w:val="24"/>
          <w:lang w:val="en-IN" w:eastAsia="en-IN"/>
        </w:rPr>
        <w:t>caterer</w:t>
      </w:r>
      <w:r w:rsidRPr="009659EA">
        <w:rPr>
          <w:rFonts w:ascii="Helvetica-Bold" w:eastAsia="Calibri" w:hAnsi="Helvetica-Bold" w:cs="Helvetica-Bold"/>
          <w:b/>
          <w:bCs/>
          <w:szCs w:val="24"/>
          <w:lang w:val="en-IN" w:eastAsia="en-IN"/>
        </w:rPr>
        <w:t xml:space="preserve"> and should be wearing the</w:t>
      </w:r>
      <w:r>
        <w:rPr>
          <w:rFonts w:ascii="Arial" w:hAnsi="Arial" w:cs="Arial"/>
          <w:szCs w:val="24"/>
        </w:rPr>
        <w:t xml:space="preserve"> </w:t>
      </w:r>
      <w:r>
        <w:rPr>
          <w:rFonts w:ascii="Helvetica-Bold" w:eastAsia="Calibri" w:hAnsi="Helvetica-Bold" w:cs="Helvetica-Bold"/>
          <w:b/>
          <w:bCs/>
          <w:szCs w:val="24"/>
          <w:lang w:val="en-IN" w:eastAsia="en-IN"/>
        </w:rPr>
        <w:t>formal dress</w:t>
      </w:r>
      <w:r w:rsidRPr="009659EA">
        <w:rPr>
          <w:rFonts w:ascii="Helvetica-Bold" w:eastAsia="Calibri" w:hAnsi="Helvetica-Bold" w:cs="Helvetica-Bold"/>
          <w:b/>
          <w:bCs/>
          <w:szCs w:val="24"/>
          <w:lang w:val="en-IN" w:eastAsia="en-IN"/>
        </w:rPr>
        <w:t xml:space="preserve"> within office premises.</w:t>
      </w:r>
    </w:p>
    <w:p w:rsidR="003A4A74" w:rsidRPr="003A4A74" w:rsidRDefault="003A4A74" w:rsidP="003A4A74">
      <w:pPr>
        <w:pStyle w:val="Default"/>
        <w:numPr>
          <w:ilvl w:val="0"/>
          <w:numId w:val="7"/>
        </w:numPr>
        <w:rPr>
          <w:rFonts w:ascii="Arial" w:hAnsi="Arial" w:cs="Arial"/>
        </w:rPr>
      </w:pPr>
      <w:r>
        <w:rPr>
          <w:rFonts w:ascii="Arial" w:eastAsia="Calibri" w:hAnsi="Arial" w:cs="Arial"/>
          <w:b/>
          <w:bCs/>
        </w:rPr>
        <w:t>The service provider/caterer</w:t>
      </w:r>
      <w:r w:rsidRPr="001E4290">
        <w:rPr>
          <w:rFonts w:ascii="Arial" w:eastAsia="Calibri" w:hAnsi="Arial" w:cs="Arial"/>
          <w:b/>
          <w:bCs/>
        </w:rPr>
        <w:t xml:space="preserve"> has to arrange furniture and utensils at his own cost.</w:t>
      </w:r>
      <w:r w:rsidR="00BC301B">
        <w:rPr>
          <w:rFonts w:ascii="Arial" w:eastAsia="Calibri" w:hAnsi="Arial" w:cs="Arial"/>
          <w:b/>
          <w:bCs/>
        </w:rPr>
        <w:t xml:space="preserve"> The TCB</w:t>
      </w:r>
      <w:r>
        <w:rPr>
          <w:rFonts w:ascii="Arial" w:eastAsia="Calibri" w:hAnsi="Arial" w:cs="Arial"/>
          <w:b/>
          <w:bCs/>
        </w:rPr>
        <w:t xml:space="preserve"> shall not be responsible for providing furniture items. </w:t>
      </w:r>
    </w:p>
    <w:p w:rsidR="00B1643D" w:rsidRPr="00D33B46" w:rsidRDefault="00B1643D" w:rsidP="00B1643D">
      <w:pPr>
        <w:pStyle w:val="Default"/>
        <w:ind w:left="360"/>
        <w:rPr>
          <w:rFonts w:ascii="Arial" w:hAnsi="Arial" w:cs="Arial"/>
        </w:rPr>
      </w:pPr>
    </w:p>
    <w:p w:rsidR="00FC0758" w:rsidRPr="00BF30B0" w:rsidRDefault="00FC0758" w:rsidP="00FC0758">
      <w:pPr>
        <w:numPr>
          <w:ilvl w:val="0"/>
          <w:numId w:val="7"/>
        </w:numPr>
        <w:spacing w:before="120" w:after="120"/>
        <w:rPr>
          <w:rFonts w:ascii="Arial" w:hAnsi="Arial" w:cs="Arial"/>
          <w:b/>
          <w:i/>
          <w:szCs w:val="24"/>
          <w:lang w:val="en-GB"/>
        </w:rPr>
      </w:pPr>
      <w:r w:rsidRPr="00BF30B0">
        <w:rPr>
          <w:rFonts w:ascii="Arial" w:hAnsi="Arial" w:cs="Arial"/>
          <w:b/>
          <w:bCs/>
          <w:i/>
          <w:szCs w:val="24"/>
          <w:lang w:val="en-GB"/>
        </w:rPr>
        <w:t>Detail terms &amp; conditions shall be drawn with the winning bidder during the time of contract signing on later dates.</w:t>
      </w:r>
    </w:p>
    <w:p w:rsidR="009A4DE5" w:rsidRPr="000A4027" w:rsidRDefault="009A4DE5" w:rsidP="009A4DE5">
      <w:pPr>
        <w:rPr>
          <w:rFonts w:ascii="Arial" w:hAnsi="Arial" w:cs="Arial"/>
          <w:bCs/>
          <w:szCs w:val="24"/>
          <w:lang w:val="en-GB"/>
        </w:rPr>
      </w:pPr>
    </w:p>
    <w:p w:rsidR="009A4DE5" w:rsidRDefault="009A4DE5" w:rsidP="009A4DE5">
      <w:pPr>
        <w:rPr>
          <w:rFonts w:ascii="Arial" w:hAnsi="Arial" w:cs="Arial"/>
          <w:bCs/>
          <w:szCs w:val="24"/>
          <w:lang w:val="en-GB"/>
        </w:rPr>
      </w:pPr>
    </w:p>
    <w:p w:rsidR="005D493B" w:rsidRDefault="005D493B" w:rsidP="009A4DE5">
      <w:pPr>
        <w:rPr>
          <w:rFonts w:ascii="Arial" w:hAnsi="Arial" w:cs="Arial"/>
          <w:bCs/>
          <w:szCs w:val="24"/>
          <w:lang w:val="en-GB"/>
        </w:rPr>
      </w:pPr>
    </w:p>
    <w:p w:rsidR="003A4A74" w:rsidRDefault="003A4A74" w:rsidP="009A4DE5">
      <w:pPr>
        <w:rPr>
          <w:rFonts w:ascii="Arial" w:hAnsi="Arial" w:cs="Arial"/>
          <w:bCs/>
          <w:szCs w:val="24"/>
          <w:lang w:val="en-GB"/>
        </w:rPr>
      </w:pPr>
    </w:p>
    <w:p w:rsidR="003A4A74" w:rsidRDefault="003A4A74" w:rsidP="009A4DE5">
      <w:pPr>
        <w:rPr>
          <w:rFonts w:ascii="Arial" w:hAnsi="Arial" w:cs="Arial"/>
          <w:bCs/>
          <w:szCs w:val="24"/>
          <w:lang w:val="en-GB"/>
        </w:rPr>
      </w:pPr>
    </w:p>
    <w:p w:rsidR="003A4A74" w:rsidRDefault="003A4A74" w:rsidP="009A4DE5">
      <w:pPr>
        <w:rPr>
          <w:rFonts w:ascii="Arial" w:hAnsi="Arial" w:cs="Arial"/>
          <w:bCs/>
          <w:szCs w:val="24"/>
          <w:lang w:val="en-GB"/>
        </w:rPr>
      </w:pPr>
    </w:p>
    <w:p w:rsidR="003A4A74" w:rsidRDefault="003A4A74" w:rsidP="009A4DE5">
      <w:pPr>
        <w:rPr>
          <w:rFonts w:ascii="Arial" w:hAnsi="Arial" w:cs="Arial"/>
          <w:bCs/>
          <w:szCs w:val="24"/>
          <w:lang w:val="en-GB"/>
        </w:rPr>
      </w:pPr>
    </w:p>
    <w:p w:rsidR="003A4A74" w:rsidRDefault="003A4A74" w:rsidP="009A4DE5">
      <w:pPr>
        <w:rPr>
          <w:rFonts w:ascii="Arial" w:hAnsi="Arial" w:cs="Arial"/>
          <w:bCs/>
          <w:szCs w:val="24"/>
          <w:lang w:val="en-GB"/>
        </w:rPr>
      </w:pPr>
    </w:p>
    <w:p w:rsidR="003A4A74" w:rsidRDefault="003A4A74" w:rsidP="009A4DE5">
      <w:pPr>
        <w:rPr>
          <w:rFonts w:ascii="Arial" w:hAnsi="Arial" w:cs="Arial"/>
          <w:bCs/>
          <w:szCs w:val="24"/>
          <w:lang w:val="en-GB"/>
        </w:rPr>
      </w:pPr>
    </w:p>
    <w:p w:rsidR="00B1643D" w:rsidRDefault="00B1643D" w:rsidP="009A4DE5">
      <w:pPr>
        <w:rPr>
          <w:rFonts w:ascii="Arial" w:hAnsi="Arial" w:cs="Arial"/>
          <w:bCs/>
          <w:szCs w:val="24"/>
          <w:lang w:val="en-GB"/>
        </w:rPr>
      </w:pPr>
    </w:p>
    <w:p w:rsidR="004027C0" w:rsidRDefault="004027C0" w:rsidP="009A4DE5">
      <w:pPr>
        <w:rPr>
          <w:rFonts w:ascii="Arial" w:hAnsi="Arial" w:cs="Arial"/>
          <w:bCs/>
          <w:szCs w:val="24"/>
          <w:lang w:val="en-GB"/>
        </w:rPr>
      </w:pPr>
    </w:p>
    <w:p w:rsidR="004027C0" w:rsidRDefault="004027C0" w:rsidP="009A4DE5">
      <w:pPr>
        <w:rPr>
          <w:rFonts w:ascii="Arial" w:hAnsi="Arial" w:cs="Arial"/>
          <w:bCs/>
          <w:szCs w:val="24"/>
          <w:lang w:val="en-GB"/>
        </w:rPr>
      </w:pPr>
    </w:p>
    <w:p w:rsidR="004027C0" w:rsidRDefault="004027C0" w:rsidP="009A4DE5">
      <w:pPr>
        <w:rPr>
          <w:rFonts w:ascii="Arial" w:hAnsi="Arial" w:cs="Arial"/>
          <w:bCs/>
          <w:szCs w:val="24"/>
          <w:lang w:val="en-GB"/>
        </w:rPr>
      </w:pPr>
    </w:p>
    <w:p w:rsidR="004027C0" w:rsidRDefault="004027C0" w:rsidP="009A4DE5">
      <w:pPr>
        <w:rPr>
          <w:rFonts w:ascii="Arial" w:hAnsi="Arial" w:cs="Arial"/>
          <w:bCs/>
          <w:szCs w:val="24"/>
          <w:lang w:val="en-GB"/>
        </w:rPr>
      </w:pPr>
    </w:p>
    <w:p w:rsidR="00377F49" w:rsidRDefault="00377F49" w:rsidP="009A4DE5">
      <w:pPr>
        <w:rPr>
          <w:rFonts w:ascii="Arial" w:hAnsi="Arial" w:cs="Arial"/>
          <w:bCs/>
          <w:szCs w:val="24"/>
          <w:lang w:val="en-GB"/>
        </w:rPr>
      </w:pPr>
    </w:p>
    <w:p w:rsidR="00377F49" w:rsidRDefault="00377F49" w:rsidP="009A4DE5">
      <w:pPr>
        <w:rPr>
          <w:rFonts w:ascii="Arial" w:hAnsi="Arial" w:cs="Arial"/>
          <w:bCs/>
          <w:szCs w:val="24"/>
          <w:lang w:val="en-GB"/>
        </w:rPr>
      </w:pPr>
    </w:p>
    <w:p w:rsidR="00377F49" w:rsidRDefault="00377F49" w:rsidP="009A4DE5">
      <w:pPr>
        <w:rPr>
          <w:rFonts w:ascii="Arial" w:hAnsi="Arial" w:cs="Arial"/>
          <w:bCs/>
          <w:szCs w:val="24"/>
          <w:lang w:val="en-GB"/>
        </w:rPr>
      </w:pPr>
    </w:p>
    <w:p w:rsidR="00200DCB" w:rsidRDefault="00200DCB" w:rsidP="009A4DE5">
      <w:pPr>
        <w:rPr>
          <w:rFonts w:ascii="Arial" w:hAnsi="Arial" w:cs="Arial"/>
          <w:bCs/>
          <w:szCs w:val="24"/>
          <w:lang w:val="en-GB"/>
        </w:rPr>
      </w:pPr>
    </w:p>
    <w:p w:rsidR="00377F49" w:rsidRDefault="00377F49" w:rsidP="009A4DE5">
      <w:pPr>
        <w:rPr>
          <w:rFonts w:ascii="Arial" w:hAnsi="Arial" w:cs="Arial"/>
          <w:bCs/>
          <w:szCs w:val="24"/>
          <w:lang w:val="en-GB"/>
        </w:rPr>
      </w:pPr>
    </w:p>
    <w:p w:rsidR="00377F49" w:rsidRPr="000A4027" w:rsidRDefault="00377F49" w:rsidP="009A4DE5">
      <w:pPr>
        <w:rPr>
          <w:rFonts w:ascii="Arial" w:hAnsi="Arial" w:cs="Arial"/>
          <w:bCs/>
          <w:szCs w:val="24"/>
          <w:lang w:val="en-GB"/>
        </w:rPr>
      </w:pPr>
    </w:p>
    <w:p w:rsidR="00B109DC" w:rsidRPr="000A4027" w:rsidRDefault="00AA048A" w:rsidP="00F036F9">
      <w:pPr>
        <w:pStyle w:val="Heading2"/>
        <w:pBdr>
          <w:bottom w:val="single" w:sz="18" w:space="1" w:color="auto"/>
        </w:pBdr>
        <w:jc w:val="both"/>
        <w:rPr>
          <w:rFonts w:ascii="Arial" w:hAnsi="Arial" w:cs="Arial"/>
        </w:rPr>
      </w:pPr>
      <w:bookmarkStart w:id="0" w:name="_Toc438907197"/>
      <w:bookmarkStart w:id="1" w:name="_Toc438907297"/>
      <w:r>
        <w:rPr>
          <w:rFonts w:ascii="Arial" w:hAnsi="Arial" w:cs="Arial"/>
          <w:b w:val="0"/>
          <w:bCs/>
          <w:sz w:val="24"/>
          <w:szCs w:val="24"/>
          <w:lang w:val="en-GB"/>
        </w:rPr>
        <w:lastRenderedPageBreak/>
        <w:t xml:space="preserve">                                          </w:t>
      </w:r>
      <w:r w:rsidR="00B109DC" w:rsidRPr="000A4027">
        <w:rPr>
          <w:rFonts w:ascii="Arial" w:hAnsi="Arial" w:cs="Arial"/>
        </w:rPr>
        <w:t>Contract Agreement</w:t>
      </w:r>
      <w:bookmarkEnd w:id="0"/>
      <w:bookmarkEnd w:id="1"/>
    </w:p>
    <w:p w:rsidR="00B109DC" w:rsidRPr="000A4027" w:rsidRDefault="00B109DC" w:rsidP="00B109DC">
      <w:pPr>
        <w:jc w:val="center"/>
        <w:rPr>
          <w:rFonts w:ascii="Arial" w:hAnsi="Arial" w:cs="Arial"/>
          <w:sz w:val="28"/>
          <w:szCs w:val="28"/>
        </w:rPr>
      </w:pPr>
    </w:p>
    <w:p w:rsidR="00B109DC" w:rsidRPr="000A4027" w:rsidRDefault="00B109DC" w:rsidP="00B109DC">
      <w:pPr>
        <w:tabs>
          <w:tab w:val="left" w:pos="540"/>
        </w:tabs>
        <w:rPr>
          <w:rFonts w:ascii="Arial" w:eastAsia="Arial Unicode MS" w:hAnsi="Arial" w:cs="Arial"/>
          <w:i/>
          <w:szCs w:val="24"/>
        </w:rPr>
      </w:pPr>
      <w:r w:rsidRPr="000A4027">
        <w:rPr>
          <w:rFonts w:ascii="Arial" w:eastAsia="Arial Unicode MS" w:hAnsi="Arial" w:cs="Arial"/>
          <w:i/>
          <w:szCs w:val="24"/>
        </w:rPr>
        <w:t>[The successful Bidder shall fill in this form in accordance with the instructions indicated]</w:t>
      </w: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THIS CONTRACT AGREEMENT made the </w:t>
      </w:r>
      <w:r w:rsidRPr="000A4027">
        <w:rPr>
          <w:rFonts w:ascii="Arial" w:eastAsia="Arial Unicode MS" w:hAnsi="Arial" w:cs="Arial"/>
          <w:i/>
          <w:szCs w:val="24"/>
        </w:rPr>
        <w:t>[insert number]</w:t>
      </w:r>
      <w:r w:rsidRPr="000A4027">
        <w:rPr>
          <w:rFonts w:ascii="Arial" w:eastAsia="Arial Unicode MS" w:hAnsi="Arial" w:cs="Arial"/>
          <w:szCs w:val="24"/>
        </w:rPr>
        <w:t xml:space="preserve"> day of </w:t>
      </w:r>
      <w:r w:rsidRPr="000A4027">
        <w:rPr>
          <w:rFonts w:ascii="Arial" w:eastAsia="Arial Unicode MS" w:hAnsi="Arial" w:cs="Arial"/>
          <w:i/>
          <w:szCs w:val="24"/>
        </w:rPr>
        <w:t>[insert month]</w:t>
      </w:r>
      <w:r w:rsidRPr="000A4027">
        <w:rPr>
          <w:rFonts w:ascii="Arial" w:eastAsia="Arial Unicode MS" w:hAnsi="Arial" w:cs="Arial"/>
          <w:szCs w:val="24"/>
        </w:rPr>
        <w:t xml:space="preserve">, </w:t>
      </w:r>
      <w:r w:rsidRPr="000A4027">
        <w:rPr>
          <w:rFonts w:ascii="Arial" w:eastAsia="Arial Unicode MS" w:hAnsi="Arial" w:cs="Arial"/>
          <w:i/>
          <w:szCs w:val="24"/>
        </w:rPr>
        <w:t>[insert year]</w:t>
      </w:r>
      <w:r w:rsidRPr="000A4027">
        <w:rPr>
          <w:rFonts w:ascii="Arial" w:eastAsia="Arial Unicode MS" w:hAnsi="Arial" w:cs="Arial"/>
          <w:szCs w:val="24"/>
        </w:rPr>
        <w:t xml:space="preserve">, </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BETWEEN</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(1)</w:t>
      </w:r>
      <w:r w:rsidRPr="000A4027">
        <w:rPr>
          <w:rFonts w:ascii="Arial" w:hAnsi="Arial" w:cs="Arial"/>
          <w:szCs w:val="24"/>
        </w:rPr>
        <w:tab/>
      </w:r>
      <w:r w:rsidRPr="000A4027">
        <w:rPr>
          <w:rFonts w:ascii="Arial" w:hAnsi="Arial" w:cs="Arial"/>
          <w:i/>
          <w:szCs w:val="24"/>
        </w:rPr>
        <w:t>[insert complete name of Purchaser]</w:t>
      </w:r>
      <w:r w:rsidRPr="000A4027">
        <w:rPr>
          <w:rFonts w:ascii="Arial" w:hAnsi="Arial" w:cs="Arial"/>
          <w:szCs w:val="24"/>
        </w:rPr>
        <w:t xml:space="preserve">, a </w:t>
      </w:r>
      <w:r w:rsidRPr="000A4027">
        <w:rPr>
          <w:rFonts w:ascii="Arial" w:hAnsi="Arial" w:cs="Arial"/>
          <w:i/>
          <w:szCs w:val="24"/>
        </w:rPr>
        <w:t>[insert description of type of legal entity, for example, an agency of the Ministry of .... of the Government of Bhutan, or corporation incorporated under the laws of Bhutan]</w:t>
      </w:r>
      <w:r w:rsidRPr="000A4027">
        <w:rPr>
          <w:rFonts w:ascii="Arial" w:hAnsi="Arial" w:cs="Arial"/>
          <w:szCs w:val="24"/>
        </w:rPr>
        <w:t xml:space="preserve"> and having its principal place of business at </w:t>
      </w:r>
      <w:r w:rsidRPr="000A4027">
        <w:rPr>
          <w:rFonts w:ascii="Arial" w:hAnsi="Arial" w:cs="Arial"/>
          <w:i/>
          <w:szCs w:val="24"/>
        </w:rPr>
        <w:t>[insert address of Purchaser]</w:t>
      </w:r>
      <w:r w:rsidRPr="000A4027">
        <w:rPr>
          <w:rFonts w:ascii="Arial" w:hAnsi="Arial" w:cs="Arial"/>
          <w:szCs w:val="24"/>
        </w:rPr>
        <w:t xml:space="preserve"> (hereinafter called “the Purchaser”), and </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(2)</w:t>
      </w:r>
      <w:r w:rsidRPr="000A4027">
        <w:rPr>
          <w:rFonts w:ascii="Arial" w:hAnsi="Arial" w:cs="Arial"/>
          <w:szCs w:val="24"/>
        </w:rPr>
        <w:tab/>
      </w:r>
      <w:r w:rsidRPr="000A4027">
        <w:rPr>
          <w:rFonts w:ascii="Arial" w:hAnsi="Arial" w:cs="Arial"/>
          <w:i/>
          <w:szCs w:val="24"/>
        </w:rPr>
        <w:t>[insert name of Supplier]</w:t>
      </w:r>
      <w:r w:rsidRPr="000A4027">
        <w:rPr>
          <w:rFonts w:ascii="Arial" w:hAnsi="Arial" w:cs="Arial"/>
          <w:szCs w:val="24"/>
        </w:rPr>
        <w:t xml:space="preserve">, a corporation incorporated under the laws of </w:t>
      </w:r>
      <w:r w:rsidRPr="000A4027">
        <w:rPr>
          <w:rFonts w:ascii="Arial" w:hAnsi="Arial" w:cs="Arial"/>
          <w:i/>
          <w:szCs w:val="24"/>
        </w:rPr>
        <w:t>[insert:  country of Supplier]</w:t>
      </w:r>
      <w:r w:rsidRPr="000A4027">
        <w:rPr>
          <w:rFonts w:ascii="Arial" w:hAnsi="Arial" w:cs="Arial"/>
          <w:szCs w:val="24"/>
        </w:rPr>
        <w:t xml:space="preserve"> and having its principal place of business at </w:t>
      </w:r>
      <w:r w:rsidRPr="000A4027">
        <w:rPr>
          <w:rFonts w:ascii="Arial" w:hAnsi="Arial" w:cs="Arial"/>
          <w:i/>
          <w:szCs w:val="24"/>
        </w:rPr>
        <w:t>[insert:  address of Supplier]</w:t>
      </w:r>
      <w:r w:rsidRPr="000A4027">
        <w:rPr>
          <w:rFonts w:ascii="Arial" w:hAnsi="Arial" w:cs="Arial"/>
          <w:szCs w:val="24"/>
        </w:rPr>
        <w:t xml:space="preserve"> (hereinafter called “the Supplier”).</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WHEREAS the Purchaser invited Bids for certain Goods and ancillary services, viz., </w:t>
      </w:r>
      <w:r w:rsidRPr="000A4027">
        <w:rPr>
          <w:rFonts w:ascii="Arial" w:eastAsia="Arial Unicode MS" w:hAnsi="Arial" w:cs="Arial"/>
          <w:i/>
          <w:szCs w:val="24"/>
        </w:rPr>
        <w:t>[insert brief description of Goods and Services]</w:t>
      </w:r>
      <w:r w:rsidRPr="000A4027">
        <w:rPr>
          <w:rFonts w:ascii="Arial" w:eastAsia="Arial Unicode MS" w:hAnsi="Arial" w:cs="Arial"/>
          <w:szCs w:val="24"/>
        </w:rPr>
        <w:t xml:space="preserve"> and has accepted a Bid by the Supplier for the supply of those Goods and Services in the sum of </w:t>
      </w:r>
      <w:r w:rsidRPr="000A4027">
        <w:rPr>
          <w:rFonts w:ascii="Arial" w:eastAsia="Arial Unicode MS" w:hAnsi="Arial" w:cs="Arial"/>
          <w:i/>
          <w:szCs w:val="24"/>
        </w:rPr>
        <w:t>[insert Contract Price in words and figures, expressed in the Contract currency/ies]</w:t>
      </w:r>
      <w:r w:rsidRPr="000A4027">
        <w:rPr>
          <w:rFonts w:ascii="Arial" w:eastAsia="Arial Unicode MS" w:hAnsi="Arial" w:cs="Arial"/>
          <w:szCs w:val="24"/>
        </w:rPr>
        <w:t xml:space="preserve"> (hereinafter called “the Contract Price”).</w:t>
      </w:r>
    </w:p>
    <w:p w:rsidR="00B109DC" w:rsidRPr="000A4027" w:rsidRDefault="00B109DC" w:rsidP="00B109DC">
      <w:pPr>
        <w:spacing w:after="200"/>
        <w:rPr>
          <w:rFonts w:ascii="Arial" w:eastAsia="Arial Unicode MS" w:hAnsi="Arial" w:cs="Arial"/>
          <w:szCs w:val="24"/>
        </w:rPr>
      </w:pPr>
      <w:smartTag w:uri="urn:schemas-microsoft-com:office:smarttags" w:element="stockticker">
        <w:r w:rsidRPr="000A4027">
          <w:rPr>
            <w:rFonts w:ascii="Arial" w:eastAsia="Arial Unicode MS" w:hAnsi="Arial" w:cs="Arial"/>
            <w:szCs w:val="24"/>
          </w:rPr>
          <w:t>NOW</w:t>
        </w:r>
      </w:smartTag>
      <w:r w:rsidRPr="000A4027">
        <w:rPr>
          <w:rFonts w:ascii="Arial" w:eastAsia="Arial Unicode MS" w:hAnsi="Arial" w:cs="Arial"/>
          <w:szCs w:val="24"/>
        </w:rPr>
        <w:t xml:space="preserve"> THIS AGREEMENT WITNESSETH AS FOLLOWS:</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1.</w:t>
      </w:r>
      <w:r w:rsidRPr="000A4027">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2.</w:t>
      </w:r>
      <w:r w:rsidRPr="000A4027">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(a)</w:t>
      </w:r>
      <w:r w:rsidRPr="000A4027">
        <w:rPr>
          <w:rFonts w:ascii="Arial" w:eastAsia="Arial Unicode MS" w:hAnsi="Arial" w:cs="Arial"/>
          <w:szCs w:val="24"/>
        </w:rPr>
        <w:tab/>
        <w:t>This Contract Agreement;</w:t>
      </w:r>
    </w:p>
    <w:p w:rsidR="00B109DC" w:rsidRPr="000A4027" w:rsidRDefault="00B109DC" w:rsidP="00C91D5E">
      <w:pPr>
        <w:tabs>
          <w:tab w:val="left" w:pos="1260"/>
        </w:tabs>
        <w:ind w:left="1260" w:hanging="540"/>
        <w:rPr>
          <w:rFonts w:ascii="Arial" w:eastAsia="Arial Unicode MS" w:hAnsi="Arial" w:cs="Arial"/>
          <w:szCs w:val="24"/>
        </w:rPr>
      </w:pPr>
      <w:r w:rsidRPr="000A4027">
        <w:rPr>
          <w:rFonts w:ascii="Arial" w:eastAsia="Arial Unicode MS" w:hAnsi="Arial" w:cs="Arial"/>
          <w:szCs w:val="24"/>
        </w:rPr>
        <w:t>(b)</w:t>
      </w:r>
      <w:r w:rsidRPr="000A4027">
        <w:rPr>
          <w:rFonts w:ascii="Arial" w:eastAsia="Arial Unicode MS" w:hAnsi="Arial" w:cs="Arial"/>
          <w:szCs w:val="24"/>
        </w:rPr>
        <w:tab/>
      </w:r>
      <w:r w:rsidR="00C91D5E" w:rsidRPr="000A4027">
        <w:rPr>
          <w:rFonts w:ascii="Arial" w:eastAsia="Arial Unicode MS" w:hAnsi="Arial" w:cs="Arial"/>
          <w:szCs w:val="24"/>
        </w:rPr>
        <w:t>Terms and Conditions</w:t>
      </w:r>
      <w:r w:rsidRPr="000A4027">
        <w:rPr>
          <w:rFonts w:ascii="Arial" w:eastAsia="Arial Unicode MS" w:hAnsi="Arial" w:cs="Arial"/>
          <w:szCs w:val="24"/>
        </w:rPr>
        <w:t xml:space="preserve">; </w:t>
      </w:r>
    </w:p>
    <w:p w:rsidR="00B109DC" w:rsidRPr="000A4027" w:rsidRDefault="00C91D5E"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(c</w:t>
      </w:r>
      <w:r w:rsidR="00B109DC" w:rsidRPr="000A4027">
        <w:rPr>
          <w:rFonts w:ascii="Arial" w:eastAsia="Arial Unicode MS" w:hAnsi="Arial" w:cs="Arial"/>
          <w:szCs w:val="24"/>
        </w:rPr>
        <w:t>)</w:t>
      </w:r>
      <w:r w:rsidR="00B109DC" w:rsidRPr="000A4027">
        <w:rPr>
          <w:rFonts w:ascii="Arial" w:eastAsia="Arial Unicode MS" w:hAnsi="Arial" w:cs="Arial"/>
          <w:szCs w:val="24"/>
        </w:rPr>
        <w:tab/>
        <w:t>Technical Requirements (including Schedule of Supply and Technical Specifications);</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(e)</w:t>
      </w:r>
      <w:r w:rsidRPr="000A4027">
        <w:rPr>
          <w:rFonts w:ascii="Arial" w:eastAsia="Arial Unicode MS" w:hAnsi="Arial" w:cs="Arial"/>
          <w:szCs w:val="24"/>
        </w:rPr>
        <w:tab/>
        <w:t xml:space="preserve">The Supplier’s Bid and original Price Schedules;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(f)</w:t>
      </w:r>
      <w:r w:rsidRPr="000A4027">
        <w:rPr>
          <w:rFonts w:ascii="Arial" w:eastAsia="Arial Unicode MS" w:hAnsi="Arial" w:cs="Arial"/>
          <w:szCs w:val="24"/>
        </w:rPr>
        <w:tab/>
        <w:t xml:space="preserve">The Purchaser’s Notification of Award of Contract;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(g)</w:t>
      </w:r>
      <w:r w:rsidRPr="000A4027">
        <w:rPr>
          <w:rFonts w:ascii="Arial" w:eastAsia="Arial Unicode MS" w:hAnsi="Arial" w:cs="Arial"/>
          <w:szCs w:val="24"/>
        </w:rPr>
        <w:tab/>
        <w:t>The form of Performance Security;</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(h)</w:t>
      </w:r>
      <w:r w:rsidRPr="000A4027">
        <w:rPr>
          <w:rFonts w:ascii="Arial" w:eastAsia="Arial Unicode MS" w:hAnsi="Arial" w:cs="Arial"/>
          <w:szCs w:val="24"/>
        </w:rPr>
        <w:tab/>
        <w:t>The form of Bank Guarantee for Advance Payment;</w:t>
      </w:r>
    </w:p>
    <w:p w:rsidR="00B109DC" w:rsidRPr="000A4027" w:rsidRDefault="00B109DC" w:rsidP="00B109DC">
      <w:pPr>
        <w:tabs>
          <w:tab w:val="left" w:pos="1260"/>
        </w:tabs>
        <w:ind w:left="1260" w:hanging="540"/>
        <w:rPr>
          <w:rFonts w:ascii="Arial" w:eastAsia="Arial Unicode MS" w:hAnsi="Arial" w:cs="Arial"/>
          <w:i/>
          <w:szCs w:val="24"/>
        </w:rPr>
      </w:pPr>
      <w:r w:rsidRPr="000A4027">
        <w:rPr>
          <w:rFonts w:ascii="Arial" w:eastAsia="Arial Unicode MS" w:hAnsi="Arial" w:cs="Arial"/>
          <w:szCs w:val="24"/>
        </w:rPr>
        <w:t>(i)</w:t>
      </w:r>
      <w:r w:rsidRPr="000A4027">
        <w:rPr>
          <w:rFonts w:ascii="Arial" w:eastAsia="Arial Unicode MS" w:hAnsi="Arial" w:cs="Arial"/>
          <w:szCs w:val="24"/>
        </w:rPr>
        <w:tab/>
      </w:r>
      <w:r w:rsidRPr="000A4027">
        <w:rPr>
          <w:rFonts w:ascii="Arial" w:eastAsia="Arial Unicode MS" w:hAnsi="Arial" w:cs="Arial"/>
          <w:i/>
          <w:szCs w:val="24"/>
        </w:rPr>
        <w:t xml:space="preserve">[insert here any other document(s) forming part of the Contract] </w:t>
      </w:r>
    </w:p>
    <w:p w:rsidR="00B109DC" w:rsidRPr="000A4027" w:rsidRDefault="00B109DC" w:rsidP="00B109DC">
      <w:pPr>
        <w:spacing w:after="200"/>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lastRenderedPageBreak/>
        <w:t>3.</w:t>
      </w:r>
      <w:r w:rsidRPr="000A4027">
        <w:rPr>
          <w:rFonts w:ascii="Arial" w:eastAsia="Arial Unicode MS" w:hAnsi="Arial" w:cs="Arial"/>
          <w:szCs w:val="24"/>
        </w:rPr>
        <w:tab/>
      </w:r>
      <w:r w:rsidRPr="000A4027">
        <w:rPr>
          <w:rFonts w:ascii="Arial" w:hAnsi="Arial" w:cs="Arial"/>
          <w:iCs/>
          <w:szCs w:val="24"/>
        </w:rPr>
        <w:t>This</w:t>
      </w:r>
      <w:r w:rsidRPr="000A4027">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4.</w:t>
      </w:r>
      <w:r w:rsidRPr="000A4027">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5.</w:t>
      </w:r>
      <w:r w:rsidRPr="000A4027">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Purchaser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 xml:space="preserve">[insert signature] </w:t>
      </w:r>
      <w:r w:rsidRPr="000A4027">
        <w:rPr>
          <w:rFonts w:ascii="Arial" w:hAnsi="Arial" w:cs="Arial"/>
          <w:szCs w:val="24"/>
        </w:rPr>
        <w:tab/>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72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72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Supplier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u w:val="single"/>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[insert signature of authorized representative(s) of the Supplier]</w:t>
      </w:r>
      <w:r w:rsidRPr="000A4027">
        <w:rPr>
          <w:rFonts w:ascii="Arial" w:hAnsi="Arial" w:cs="Arial"/>
          <w:szCs w:val="24"/>
        </w:rPr>
        <w:t xml:space="preserve"> </w:t>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9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9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pPr>
        <w:rPr>
          <w:rFonts w:ascii="Arial" w:hAnsi="Arial" w:cs="Arial"/>
          <w:szCs w:val="24"/>
        </w:rPr>
      </w:pPr>
    </w:p>
    <w:p w:rsidR="00B109DC" w:rsidRPr="000A4027" w:rsidRDefault="00B109DC">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Default="007D6298">
      <w:pPr>
        <w:rPr>
          <w:rFonts w:ascii="Arial" w:hAnsi="Arial" w:cs="Arial"/>
          <w:szCs w:val="24"/>
        </w:rPr>
      </w:pPr>
    </w:p>
    <w:p w:rsidR="005255AF" w:rsidRDefault="005255AF">
      <w:pPr>
        <w:rPr>
          <w:rFonts w:ascii="Arial" w:hAnsi="Arial" w:cs="Arial"/>
          <w:szCs w:val="24"/>
        </w:rPr>
      </w:pPr>
    </w:p>
    <w:p w:rsidR="005255AF" w:rsidRDefault="005255AF">
      <w:pPr>
        <w:rPr>
          <w:rFonts w:ascii="Arial" w:hAnsi="Arial" w:cs="Arial"/>
          <w:szCs w:val="24"/>
        </w:rPr>
      </w:pPr>
    </w:p>
    <w:p w:rsidR="005255AF" w:rsidRPr="000A4027" w:rsidRDefault="005255AF">
      <w:pPr>
        <w:rPr>
          <w:rFonts w:ascii="Arial" w:hAnsi="Arial" w:cs="Arial"/>
          <w:szCs w:val="24"/>
        </w:rPr>
      </w:pPr>
    </w:p>
    <w:p w:rsidR="007D6298" w:rsidRPr="000A4027" w:rsidRDefault="007D6298">
      <w:pPr>
        <w:rPr>
          <w:rFonts w:ascii="Arial" w:hAnsi="Arial" w:cs="Arial"/>
          <w:szCs w:val="24"/>
        </w:rPr>
      </w:pPr>
    </w:p>
    <w:p w:rsidR="007D6298" w:rsidRDefault="007D6298" w:rsidP="00F036F9">
      <w:pPr>
        <w:pStyle w:val="Heading2"/>
        <w:pBdr>
          <w:bottom w:val="single" w:sz="18" w:space="1" w:color="auto"/>
        </w:pBdr>
        <w:rPr>
          <w:rFonts w:ascii="Arial" w:hAnsi="Arial" w:cs="Arial"/>
        </w:rPr>
      </w:pPr>
      <w:r w:rsidRPr="000A4027">
        <w:rPr>
          <w:rFonts w:ascii="Arial" w:hAnsi="Arial" w:cs="Arial"/>
        </w:rPr>
        <w:t xml:space="preserve">Performance Security </w:t>
      </w:r>
    </w:p>
    <w:p w:rsidR="003F09B6" w:rsidRPr="003F09B6" w:rsidRDefault="003F09B6" w:rsidP="003F09B6"/>
    <w:p w:rsidR="007D6298" w:rsidRPr="000A4027" w:rsidRDefault="007D6298" w:rsidP="007D6298">
      <w:pPr>
        <w:pStyle w:val="Footer"/>
        <w:rPr>
          <w:rFonts w:ascii="Arial" w:hAnsi="Arial" w:cs="Arial"/>
          <w:i/>
          <w:iCs/>
          <w:szCs w:val="24"/>
        </w:rPr>
      </w:pPr>
      <w:r w:rsidRPr="000A4027">
        <w:rPr>
          <w:rFonts w:ascii="Arial" w:hAnsi="Arial" w:cs="Arial"/>
          <w:i/>
          <w:iCs/>
          <w:szCs w:val="24"/>
        </w:rPr>
        <w:t xml:space="preserve">[The bank, as requested by the successful Bidder, shall fill in this form in accordance with the instructions indicated]  </w:t>
      </w:r>
    </w:p>
    <w:p w:rsidR="007D6298" w:rsidRPr="000A4027" w:rsidRDefault="007D6298" w:rsidP="007D6298">
      <w:pPr>
        <w:pStyle w:val="Footer"/>
        <w:rPr>
          <w:rFonts w:ascii="Arial" w:hAnsi="Arial" w:cs="Arial"/>
          <w:szCs w:val="24"/>
        </w:rPr>
      </w:pPr>
    </w:p>
    <w:p w:rsidR="007D6298" w:rsidRPr="000A4027" w:rsidRDefault="007D6298" w:rsidP="007D6298">
      <w:pPr>
        <w:jc w:val="right"/>
        <w:rPr>
          <w:rFonts w:ascii="Arial" w:hAnsi="Arial" w:cs="Arial"/>
          <w:szCs w:val="24"/>
        </w:rPr>
      </w:pPr>
      <w:r w:rsidRPr="000A4027">
        <w:rPr>
          <w:rFonts w:ascii="Arial" w:hAnsi="Arial" w:cs="Arial"/>
          <w:szCs w:val="24"/>
        </w:rPr>
        <w:t xml:space="preserve">Date: </w:t>
      </w:r>
      <w:r w:rsidRPr="000A4027">
        <w:rPr>
          <w:rFonts w:ascii="Arial" w:hAnsi="Arial" w:cs="Arial"/>
          <w:i/>
          <w:iCs/>
          <w:szCs w:val="24"/>
        </w:rPr>
        <w:t>[insert date (as day, month, and year) of Bid submission]</w:t>
      </w:r>
    </w:p>
    <w:p w:rsidR="007D6298" w:rsidRPr="000A4027" w:rsidRDefault="007D6298" w:rsidP="007D6298">
      <w:pPr>
        <w:jc w:val="right"/>
        <w:rPr>
          <w:rFonts w:ascii="Arial" w:hAnsi="Arial" w:cs="Arial"/>
          <w:szCs w:val="24"/>
        </w:rPr>
      </w:pPr>
      <w:r w:rsidRPr="000A4027">
        <w:rPr>
          <w:rFonts w:ascii="Arial" w:hAnsi="Arial" w:cs="Arial"/>
          <w:szCs w:val="24"/>
        </w:rPr>
        <w:t>IFB No. and title</w:t>
      </w:r>
      <w:r w:rsidRPr="000A4027">
        <w:rPr>
          <w:rFonts w:ascii="Arial" w:hAnsi="Arial" w:cs="Arial"/>
          <w:i/>
          <w:iCs/>
          <w:szCs w:val="24"/>
        </w:rPr>
        <w:t>: [insert no. and title of bidding process]</w:t>
      </w:r>
    </w:p>
    <w:p w:rsidR="007D6298" w:rsidRPr="000A4027" w:rsidRDefault="007D6298" w:rsidP="007D6298">
      <w:pPr>
        <w:pStyle w:val="Footer"/>
        <w:rPr>
          <w:rFonts w:ascii="Arial" w:hAnsi="Arial" w:cs="Arial"/>
          <w:szCs w:val="24"/>
        </w:rPr>
      </w:pPr>
    </w:p>
    <w:p w:rsidR="007D6298" w:rsidRPr="000A4027" w:rsidRDefault="007D6298" w:rsidP="007D6298">
      <w:pPr>
        <w:pStyle w:val="Footer"/>
        <w:rPr>
          <w:rFonts w:ascii="Arial" w:hAnsi="Arial" w:cs="Arial"/>
          <w:szCs w:val="24"/>
        </w:rPr>
      </w:pPr>
    </w:p>
    <w:p w:rsidR="007D6298" w:rsidRPr="000A4027" w:rsidRDefault="007D6298" w:rsidP="007D6298">
      <w:pPr>
        <w:spacing w:after="200"/>
        <w:rPr>
          <w:rFonts w:ascii="Arial" w:hAnsi="Arial" w:cs="Arial"/>
          <w:i/>
          <w:iCs/>
          <w:szCs w:val="24"/>
        </w:rPr>
      </w:pPr>
      <w:r w:rsidRPr="000A4027">
        <w:rPr>
          <w:rFonts w:ascii="Arial" w:hAnsi="Arial" w:cs="Arial"/>
          <w:szCs w:val="24"/>
        </w:rPr>
        <w:t>Bank’s Branch or Office:</w:t>
      </w:r>
      <w:r w:rsidRPr="000A4027">
        <w:rPr>
          <w:rFonts w:ascii="Arial" w:hAnsi="Arial" w:cs="Arial"/>
          <w:i/>
          <w:iCs/>
          <w:szCs w:val="24"/>
        </w:rPr>
        <w:t xml:space="preserve"> [insert complete name of Guarantor]</w:t>
      </w:r>
      <w:r w:rsidRPr="000A4027">
        <w:rPr>
          <w:rFonts w:ascii="Arial" w:hAnsi="Arial" w:cs="Arial"/>
          <w:szCs w:val="24"/>
        </w:rPr>
        <w:t xml:space="preserve"> </w:t>
      </w:r>
    </w:p>
    <w:p w:rsidR="007D6298" w:rsidRPr="000A4027" w:rsidRDefault="007D6298" w:rsidP="007D6298">
      <w:pPr>
        <w:spacing w:after="200"/>
        <w:rPr>
          <w:rFonts w:ascii="Arial" w:hAnsi="Arial" w:cs="Arial"/>
          <w:szCs w:val="24"/>
        </w:rPr>
      </w:pPr>
      <w:r w:rsidRPr="000A4027">
        <w:rPr>
          <w:rFonts w:ascii="Arial" w:hAnsi="Arial" w:cs="Arial"/>
          <w:b/>
          <w:bCs/>
          <w:szCs w:val="24"/>
        </w:rPr>
        <w:t>Beneficiary:</w:t>
      </w:r>
      <w:r w:rsidRPr="000A4027">
        <w:rPr>
          <w:rFonts w:ascii="Arial" w:hAnsi="Arial" w:cs="Arial"/>
          <w:szCs w:val="24"/>
        </w:rPr>
        <w:t xml:space="preserve"> </w:t>
      </w:r>
      <w:r w:rsidRPr="000A4027">
        <w:rPr>
          <w:rFonts w:ascii="Arial" w:hAnsi="Arial" w:cs="Arial"/>
          <w:i/>
          <w:iCs/>
          <w:szCs w:val="24"/>
        </w:rPr>
        <w:t>[insert complete name of Purchaser]</w:t>
      </w:r>
    </w:p>
    <w:p w:rsidR="007D6298" w:rsidRPr="000A4027" w:rsidRDefault="007D6298" w:rsidP="007D6298">
      <w:pPr>
        <w:spacing w:after="200"/>
        <w:rPr>
          <w:rFonts w:ascii="Arial" w:hAnsi="Arial" w:cs="Arial"/>
          <w:i/>
          <w:iCs/>
          <w:szCs w:val="24"/>
        </w:rPr>
      </w:pPr>
      <w:r w:rsidRPr="000A4027">
        <w:rPr>
          <w:rFonts w:ascii="Arial" w:hAnsi="Arial" w:cs="Arial"/>
          <w:b/>
          <w:bCs/>
          <w:szCs w:val="24"/>
        </w:rPr>
        <w:t>PERFORMANCE GUARANTEE No.:</w:t>
      </w:r>
      <w:r w:rsidRPr="000A4027">
        <w:rPr>
          <w:rFonts w:ascii="Arial" w:hAnsi="Arial" w:cs="Arial"/>
          <w:szCs w:val="24"/>
        </w:rPr>
        <w:tab/>
      </w:r>
      <w:r w:rsidRPr="000A4027">
        <w:rPr>
          <w:rFonts w:ascii="Arial" w:hAnsi="Arial" w:cs="Arial"/>
          <w:i/>
          <w:iCs/>
          <w:szCs w:val="24"/>
        </w:rPr>
        <w:t>[insert Performance Guarantee number]</w:t>
      </w:r>
    </w:p>
    <w:p w:rsidR="007D6298" w:rsidRPr="000A4027" w:rsidRDefault="007D6298" w:rsidP="007D6298">
      <w:pPr>
        <w:spacing w:after="200"/>
        <w:rPr>
          <w:rFonts w:ascii="Arial" w:hAnsi="Arial" w:cs="Arial"/>
          <w:szCs w:val="24"/>
        </w:rPr>
      </w:pPr>
      <w:r w:rsidRPr="000A4027">
        <w:rPr>
          <w:rFonts w:ascii="Arial" w:hAnsi="Arial" w:cs="Arial"/>
          <w:szCs w:val="24"/>
        </w:rPr>
        <w:t xml:space="preserve">We have been informed that </w:t>
      </w:r>
      <w:r w:rsidRPr="000A4027">
        <w:rPr>
          <w:rFonts w:ascii="Arial" w:hAnsi="Arial" w:cs="Arial"/>
          <w:i/>
          <w:iCs/>
          <w:szCs w:val="24"/>
        </w:rPr>
        <w:t>[insert complete name of Supplier]</w:t>
      </w:r>
      <w:r w:rsidRPr="000A4027">
        <w:rPr>
          <w:rFonts w:ascii="Arial" w:hAnsi="Arial" w:cs="Arial"/>
          <w:szCs w:val="24"/>
        </w:rPr>
        <w:t xml:space="preserve"> (hereinafter called "the Supplier") has entered into Contract No</w:t>
      </w:r>
      <w:r w:rsidRPr="000A4027">
        <w:rPr>
          <w:rFonts w:ascii="Arial" w:hAnsi="Arial" w:cs="Arial"/>
          <w:i/>
          <w:iCs/>
          <w:szCs w:val="24"/>
        </w:rPr>
        <w:t>. [insert number]</w:t>
      </w:r>
      <w:r w:rsidRPr="000A4027">
        <w:rPr>
          <w:rFonts w:ascii="Arial" w:hAnsi="Arial" w:cs="Arial"/>
          <w:szCs w:val="24"/>
        </w:rPr>
        <w:t xml:space="preserve"> dated </w:t>
      </w:r>
      <w:r w:rsidRPr="000A4027">
        <w:rPr>
          <w:rFonts w:ascii="Arial" w:hAnsi="Arial" w:cs="Arial"/>
          <w:i/>
          <w:iCs/>
          <w:szCs w:val="24"/>
        </w:rPr>
        <w:t>[insert day and month], [insert year]</w:t>
      </w:r>
      <w:r w:rsidRPr="000A4027">
        <w:rPr>
          <w:rFonts w:ascii="Arial" w:hAnsi="Arial" w:cs="Arial"/>
          <w:szCs w:val="24"/>
        </w:rPr>
        <w:t xml:space="preserve"> with you, for the supply of </w:t>
      </w:r>
      <w:r w:rsidRPr="000A4027">
        <w:rPr>
          <w:rFonts w:ascii="Arial" w:hAnsi="Arial" w:cs="Arial"/>
          <w:i/>
          <w:iCs/>
          <w:szCs w:val="24"/>
        </w:rPr>
        <w:t>[description of Goods and related Services]</w:t>
      </w:r>
      <w:r w:rsidRPr="000A4027">
        <w:rPr>
          <w:rFonts w:ascii="Arial" w:hAnsi="Arial" w:cs="Arial"/>
          <w:szCs w:val="24"/>
        </w:rPr>
        <w:t xml:space="preserve"> (hereinafter called "the Contract"). </w:t>
      </w:r>
    </w:p>
    <w:p w:rsidR="007D6298" w:rsidRPr="000A4027" w:rsidRDefault="007D6298" w:rsidP="007D6298">
      <w:pPr>
        <w:spacing w:after="200"/>
        <w:rPr>
          <w:rFonts w:ascii="Arial" w:hAnsi="Arial" w:cs="Arial"/>
          <w:szCs w:val="24"/>
        </w:rPr>
      </w:pPr>
      <w:r w:rsidRPr="000A4027">
        <w:rPr>
          <w:rFonts w:ascii="Arial" w:hAnsi="Arial" w:cs="Arial"/>
          <w:szCs w:val="24"/>
        </w:rPr>
        <w:t>Furthermore, we understand that, according to the conditions of the Contract, a Performance Guarantee is required.</w:t>
      </w:r>
    </w:p>
    <w:p w:rsidR="007D6298" w:rsidRPr="000A4027" w:rsidRDefault="007D6298" w:rsidP="007D6298">
      <w:pPr>
        <w:spacing w:after="200"/>
        <w:rPr>
          <w:rFonts w:ascii="Arial" w:hAnsi="Arial" w:cs="Arial"/>
          <w:szCs w:val="24"/>
        </w:rPr>
      </w:pPr>
      <w:r w:rsidRPr="000A4027">
        <w:rPr>
          <w:rFonts w:ascii="Arial" w:hAnsi="Arial" w:cs="Arial"/>
          <w:szCs w:val="24"/>
        </w:rPr>
        <w:t xml:space="preserve">At the request of the Supplier, we hereby irrevocably undertake to pay you any sum(s) not exceeding </w:t>
      </w:r>
      <w:r w:rsidRPr="000A4027">
        <w:rPr>
          <w:rFonts w:ascii="Arial" w:hAnsi="Arial" w:cs="Arial"/>
          <w:i/>
          <w:iCs/>
          <w:szCs w:val="24"/>
        </w:rPr>
        <w:t xml:space="preserve">[insert amount(s) in figures and words] </w:t>
      </w:r>
      <w:r w:rsidRPr="000A4027">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0A4027" w:rsidRDefault="007D6298" w:rsidP="007D6298">
      <w:pPr>
        <w:spacing w:after="200"/>
        <w:rPr>
          <w:rFonts w:ascii="Arial" w:hAnsi="Arial" w:cs="Arial"/>
          <w:szCs w:val="24"/>
        </w:rPr>
      </w:pPr>
      <w:r w:rsidRPr="000A4027">
        <w:rPr>
          <w:rFonts w:ascii="Arial" w:hAnsi="Arial" w:cs="Arial"/>
          <w:szCs w:val="24"/>
        </w:rPr>
        <w:t xml:space="preserve">This Guarantee shall expire no later than the </w:t>
      </w:r>
      <w:r w:rsidRPr="000A4027">
        <w:rPr>
          <w:rFonts w:ascii="Arial" w:hAnsi="Arial" w:cs="Arial"/>
          <w:i/>
          <w:iCs/>
          <w:szCs w:val="24"/>
        </w:rPr>
        <w:t>[insert number]</w:t>
      </w:r>
      <w:r w:rsidRPr="000A4027">
        <w:rPr>
          <w:rFonts w:ascii="Arial" w:hAnsi="Arial" w:cs="Arial"/>
          <w:szCs w:val="24"/>
        </w:rPr>
        <w:t xml:space="preserve"> day of </w:t>
      </w:r>
      <w:r w:rsidRPr="000A4027">
        <w:rPr>
          <w:rFonts w:ascii="Arial" w:hAnsi="Arial" w:cs="Arial"/>
          <w:i/>
          <w:iCs/>
          <w:szCs w:val="24"/>
        </w:rPr>
        <w:t>[insert month]</w:t>
      </w:r>
      <w:r w:rsidRPr="000A4027">
        <w:rPr>
          <w:rFonts w:ascii="Arial" w:hAnsi="Arial" w:cs="Arial"/>
          <w:szCs w:val="24"/>
        </w:rPr>
        <w:t xml:space="preserve"> </w:t>
      </w:r>
      <w:r w:rsidRPr="000A4027">
        <w:rPr>
          <w:rFonts w:ascii="Arial" w:hAnsi="Arial" w:cs="Arial"/>
          <w:i/>
          <w:iCs/>
          <w:szCs w:val="24"/>
        </w:rPr>
        <w:t>[insert year</w:t>
      </w:r>
      <w:r w:rsidR="001105D0">
        <w:rPr>
          <w:rFonts w:ascii="Arial" w:hAnsi="Arial" w:cs="Arial"/>
          <w:i/>
          <w:iCs/>
          <w:szCs w:val="24"/>
        </w:rPr>
        <w:t>]</w:t>
      </w:r>
      <w:r w:rsidRPr="000A4027">
        <w:rPr>
          <w:rFonts w:ascii="Arial" w:hAnsi="Arial" w:cs="Arial"/>
          <w:szCs w:val="24"/>
        </w:rPr>
        <w:t>and any demand for payment under it must be received by us at this office on or before that date.</w:t>
      </w:r>
      <w:r w:rsidRPr="000A4027">
        <w:rPr>
          <w:rFonts w:ascii="Arial" w:hAnsi="Arial" w:cs="Arial"/>
          <w:iCs/>
          <w:szCs w:val="24"/>
        </w:rPr>
        <w:t xml:space="preserve"> We agree to a one-time extension of this Guarantee for a period not to exceed </w:t>
      </w:r>
      <w:r w:rsidRPr="000A4027">
        <w:rPr>
          <w:rFonts w:ascii="Arial" w:hAnsi="Arial" w:cs="Arial"/>
          <w:i/>
          <w:iCs/>
          <w:szCs w:val="24"/>
        </w:rPr>
        <w:t>[six months] [one year]</w:t>
      </w:r>
      <w:r w:rsidRPr="000A4027">
        <w:rPr>
          <w:rFonts w:ascii="Arial" w:hAnsi="Arial" w:cs="Arial"/>
          <w:iCs/>
          <w:szCs w:val="24"/>
        </w:rPr>
        <w:t>, in response to the Purchaser’s written request for such extension, such request to be presented to us before the expiry of the Guarantee.</w:t>
      </w:r>
    </w:p>
    <w:p w:rsidR="007D6298" w:rsidRPr="000A4027" w:rsidRDefault="007D6298" w:rsidP="007D6298">
      <w:pPr>
        <w:rPr>
          <w:rFonts w:ascii="Arial" w:hAnsi="Arial" w:cs="Arial"/>
          <w:color w:val="00B0F0"/>
          <w:szCs w:val="24"/>
        </w:rPr>
      </w:pPr>
    </w:p>
    <w:p w:rsidR="007D6298" w:rsidRPr="000A4027" w:rsidRDefault="007D6298" w:rsidP="007D6298">
      <w:pPr>
        <w:rPr>
          <w:rFonts w:ascii="Arial" w:hAnsi="Arial" w:cs="Arial"/>
          <w:szCs w:val="24"/>
        </w:rPr>
      </w:pPr>
      <w:r w:rsidRPr="000A4027" w:rsidDel="002D6F8D">
        <w:rPr>
          <w:rFonts w:ascii="Arial" w:hAnsi="Arial" w:cs="Arial"/>
          <w:color w:val="00B0F0"/>
          <w:szCs w:val="24"/>
        </w:rPr>
        <w:t xml:space="preserve"> </w:t>
      </w:r>
      <w:r w:rsidRPr="000A4027">
        <w:rPr>
          <w:rFonts w:ascii="Arial" w:hAnsi="Arial" w:cs="Arial"/>
          <w:i/>
          <w:iCs/>
          <w:szCs w:val="24"/>
        </w:rPr>
        <w:t>[</w:t>
      </w:r>
      <w:r w:rsidR="009539A2" w:rsidRPr="000A4027">
        <w:rPr>
          <w:rFonts w:ascii="Arial" w:hAnsi="Arial" w:cs="Arial"/>
          <w:i/>
          <w:iCs/>
          <w:szCs w:val="24"/>
        </w:rPr>
        <w:t>Signatures</w:t>
      </w:r>
      <w:r w:rsidRPr="000A4027">
        <w:rPr>
          <w:rFonts w:ascii="Arial" w:hAnsi="Arial" w:cs="Arial"/>
          <w:i/>
          <w:iCs/>
          <w:szCs w:val="24"/>
        </w:rPr>
        <w:t xml:space="preserve"> of authorized representatives of the bank and the Supplier]</w:t>
      </w:r>
      <w:r w:rsidRPr="000A4027">
        <w:rPr>
          <w:rFonts w:ascii="Arial" w:hAnsi="Arial" w:cs="Arial"/>
          <w:szCs w:val="24"/>
        </w:rPr>
        <w:t xml:space="preserve"> </w:t>
      </w:r>
    </w:p>
    <w:p w:rsidR="007D6298" w:rsidRDefault="007D6298" w:rsidP="003F09B6">
      <w:pPr>
        <w:pStyle w:val="Heading2"/>
        <w:jc w:val="both"/>
        <w:rPr>
          <w:rFonts w:ascii="Arial" w:hAnsi="Arial" w:cs="Arial"/>
          <w:szCs w:val="24"/>
        </w:rPr>
      </w:pPr>
    </w:p>
    <w:p w:rsidR="005423A7" w:rsidRDefault="005423A7" w:rsidP="005423A7"/>
    <w:p w:rsidR="005423A7" w:rsidRDefault="005423A7" w:rsidP="005423A7"/>
    <w:p w:rsidR="005423A7" w:rsidRDefault="005423A7" w:rsidP="005423A7"/>
    <w:p w:rsidR="005423A7" w:rsidRDefault="005423A7" w:rsidP="005423A7"/>
    <w:p w:rsidR="005423A7" w:rsidRDefault="005423A7" w:rsidP="005423A7"/>
    <w:p w:rsidR="005423A7" w:rsidRDefault="005423A7" w:rsidP="005423A7"/>
    <w:sectPr w:rsidR="005423A7" w:rsidSect="00B64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296" w:rsidRDefault="00340296" w:rsidP="0061714C">
      <w:r>
        <w:separator/>
      </w:r>
    </w:p>
  </w:endnote>
  <w:endnote w:type="continuationSeparator" w:id="1">
    <w:p w:rsidR="00340296" w:rsidRDefault="00340296" w:rsidP="0061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17" w:rsidRDefault="00835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Default="00FC1891"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9A2F3F">
      <w:rPr>
        <w:rStyle w:val="PageNumber"/>
        <w:noProof/>
      </w:rPr>
      <w:t>15</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17" w:rsidRDefault="00835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296" w:rsidRDefault="00340296" w:rsidP="0061714C">
      <w:r>
        <w:separator/>
      </w:r>
    </w:p>
  </w:footnote>
  <w:footnote w:type="continuationSeparator" w:id="1">
    <w:p w:rsidR="00340296" w:rsidRDefault="00340296" w:rsidP="0061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17" w:rsidRDefault="00FC18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5735" o:spid="_x0000_s2050" type="#_x0000_t136" style="position:absolute;margin-left:0;margin-top:0;width:596.5pt;height:39.75pt;rotation:315;z-index:-251658752;mso-position-horizontal:center;mso-position-horizontal-relative:margin;mso-position-vertical:center;mso-position-vertical-relative:margin" o:allowincell="f" fillcolor="black" stroked="f">
          <v:fill opacity=".5"/>
          <v:textpath style="font-family:&quot;Times New Roman&quot;;font-size:1pt" string="Invitation for Quotation (IFQ)"/>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Pr="00DB3702" w:rsidRDefault="00FC1891" w:rsidP="006122E9">
    <w:pPr>
      <w:pStyle w:val="Header"/>
      <w:pBdr>
        <w:bottom w:val="single" w:sz="4" w:space="1" w:color="auto"/>
      </w:pBdr>
      <w:rPr>
        <w:rFonts w:ascii="Arial" w:hAnsi="Arial" w:cs="Arial"/>
        <w:sz w:val="22"/>
        <w:szCs w:val="22"/>
        <w:lang w:val="en-GB"/>
      </w:rPr>
    </w:pPr>
    <w:r w:rsidRPr="00FC18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5736" o:spid="_x0000_s2051" type="#_x0000_t136" style="position:absolute;margin-left:0;margin-top:0;width:596.5pt;height:39.75pt;rotation:315;z-index:-251657728;mso-position-horizontal:center;mso-position-horizontal-relative:margin;mso-position-vertical:center;mso-position-vertical-relative:margin" o:allowincell="f" fillcolor="black" stroked="f">
          <v:fill opacity=".5"/>
          <v:textpath style="font-family:&quot;Times New Roman&quot;;font-size:1pt" string="Invitation for Quotation (IFQ)"/>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17" w:rsidRDefault="00FC18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5734" o:spid="_x0000_s2049" type="#_x0000_t136" style="position:absolute;margin-left:0;margin-top:0;width:596.5pt;height:39.75pt;rotation:315;z-index:-251659776;mso-position-horizontal:center;mso-position-horizontal-relative:margin;mso-position-vertical:center;mso-position-vertical-relative:margin" o:allowincell="f" fillcolor="black" stroked="f">
          <v:fill opacity=".5"/>
          <v:textpath style="font-family:&quot;Times New Roman&quot;;font-size:1pt" string="Invitation for Quotation (IFQ)"/>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8DB"/>
    <w:multiLevelType w:val="hybridMultilevel"/>
    <w:tmpl w:val="9CD4FB50"/>
    <w:lvl w:ilvl="0" w:tplc="94A02B9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56AB4"/>
    <w:multiLevelType w:val="hybridMultilevel"/>
    <w:tmpl w:val="13F6207E"/>
    <w:lvl w:ilvl="0" w:tplc="4752A9EA">
      <w:start w:val="1"/>
      <w:numFmt w:val="lowerRoman"/>
      <w:lvlText w:val="%1."/>
      <w:lvlJc w:val="left"/>
      <w:pPr>
        <w:ind w:left="1440" w:hanging="720"/>
      </w:pPr>
      <w:rPr>
        <w:rFonts w:ascii="Times New Roman" w:hAnsi="Times New Roman" w:cs="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D0758B"/>
    <w:multiLevelType w:val="hybridMultilevel"/>
    <w:tmpl w:val="13FE6D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43541A"/>
    <w:multiLevelType w:val="hybridMultilevel"/>
    <w:tmpl w:val="5C106962"/>
    <w:lvl w:ilvl="0" w:tplc="5E4CEAA4">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E00D85"/>
    <w:multiLevelType w:val="hybridMultilevel"/>
    <w:tmpl w:val="6658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B00687"/>
    <w:multiLevelType w:val="hybridMultilevel"/>
    <w:tmpl w:val="F06CF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E63A08"/>
    <w:multiLevelType w:val="hybridMultilevel"/>
    <w:tmpl w:val="EE34E9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3CE42564"/>
    <w:multiLevelType w:val="hybridMultilevel"/>
    <w:tmpl w:val="FECED7CA"/>
    <w:lvl w:ilvl="0" w:tplc="F9524BD4">
      <w:start w:val="1"/>
      <w:numFmt w:val="lowerLetter"/>
      <w:lvlText w:val="%1)"/>
      <w:lvlJc w:val="left"/>
      <w:pPr>
        <w:ind w:left="1080" w:hanging="360"/>
      </w:pPr>
      <w:rPr>
        <w:rFonts w:ascii="Arial" w:eastAsia="Times New Roman"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085607F"/>
    <w:multiLevelType w:val="hybridMultilevel"/>
    <w:tmpl w:val="F94801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0C7820"/>
    <w:multiLevelType w:val="singleLevel"/>
    <w:tmpl w:val="0409000F"/>
    <w:lvl w:ilvl="0">
      <w:start w:val="1"/>
      <w:numFmt w:val="decimal"/>
      <w:lvlText w:val="%1."/>
      <w:lvlJc w:val="left"/>
      <w:pPr>
        <w:ind w:left="720" w:hanging="360"/>
      </w:pPr>
      <w:rPr>
        <w:rFonts w:hint="default"/>
      </w:rPr>
    </w:lvl>
  </w:abstractNum>
  <w:abstractNum w:abstractNumId="13">
    <w:nsid w:val="57581490"/>
    <w:multiLevelType w:val="hybridMultilevel"/>
    <w:tmpl w:val="2BB8B0F2"/>
    <w:lvl w:ilvl="0" w:tplc="F14A3904">
      <w:start w:val="1"/>
      <w:numFmt w:val="decimal"/>
      <w:lvlText w:val="%1."/>
      <w:lvlJc w:val="left"/>
      <w:pPr>
        <w:tabs>
          <w:tab w:val="num" w:pos="720"/>
        </w:tabs>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314B83"/>
    <w:multiLevelType w:val="hybridMultilevel"/>
    <w:tmpl w:val="411E8512"/>
    <w:lvl w:ilvl="0" w:tplc="A1E8B59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454D91"/>
    <w:multiLevelType w:val="hybridMultilevel"/>
    <w:tmpl w:val="9CD4FB50"/>
    <w:lvl w:ilvl="0" w:tplc="94A02B9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AF2228F"/>
    <w:multiLevelType w:val="hybridMultilevel"/>
    <w:tmpl w:val="3EFA6262"/>
    <w:lvl w:ilvl="0" w:tplc="B5225B5A">
      <w:start w:val="1"/>
      <w:numFmt w:val="decimal"/>
      <w:lvlText w:val="%1."/>
      <w:lvlJc w:val="left"/>
      <w:pPr>
        <w:ind w:left="720" w:hanging="360"/>
      </w:pPr>
      <w:rPr>
        <w:color w:val="auto"/>
        <w:sz w:val="3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6E061CCA"/>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2"/>
  </w:num>
  <w:num w:numId="2">
    <w:abstractNumId w:val="16"/>
  </w:num>
  <w:num w:numId="3">
    <w:abstractNumId w:val="5"/>
  </w:num>
  <w:num w:numId="4">
    <w:abstractNumId w:val="20"/>
  </w:num>
  <w:num w:numId="5">
    <w:abstractNumId w:val="1"/>
  </w:num>
  <w:num w:numId="6">
    <w:abstractNumId w:val="19"/>
  </w:num>
  <w:num w:numId="7">
    <w:abstractNumId w:val="8"/>
  </w:num>
  <w:num w:numId="8">
    <w:abstractNumId w:val="9"/>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4"/>
  </w:num>
  <w:num w:numId="14">
    <w:abstractNumId w:val="15"/>
  </w:num>
  <w:num w:numId="15">
    <w:abstractNumId w:val="0"/>
  </w:num>
  <w:num w:numId="16">
    <w:abstractNumId w:val="3"/>
  </w:num>
  <w:num w:numId="17">
    <w:abstractNumId w:val="18"/>
  </w:num>
  <w:num w:numId="18">
    <w:abstractNumId w:val="11"/>
  </w:num>
  <w:num w:numId="19">
    <w:abstractNumId w:val="6"/>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4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1714C"/>
    <w:rsid w:val="00012807"/>
    <w:rsid w:val="000145F3"/>
    <w:rsid w:val="000408BE"/>
    <w:rsid w:val="00045348"/>
    <w:rsid w:val="00051729"/>
    <w:rsid w:val="00060114"/>
    <w:rsid w:val="00066474"/>
    <w:rsid w:val="00067A0A"/>
    <w:rsid w:val="00073484"/>
    <w:rsid w:val="00073719"/>
    <w:rsid w:val="00077FDC"/>
    <w:rsid w:val="00094648"/>
    <w:rsid w:val="000A1C86"/>
    <w:rsid w:val="000A4027"/>
    <w:rsid w:val="000A6B95"/>
    <w:rsid w:val="000E1C59"/>
    <w:rsid w:val="000E2601"/>
    <w:rsid w:val="00102798"/>
    <w:rsid w:val="0010505D"/>
    <w:rsid w:val="001075FA"/>
    <w:rsid w:val="001105D0"/>
    <w:rsid w:val="00116918"/>
    <w:rsid w:val="00127683"/>
    <w:rsid w:val="00127C6D"/>
    <w:rsid w:val="00131141"/>
    <w:rsid w:val="00146029"/>
    <w:rsid w:val="001554D6"/>
    <w:rsid w:val="00157092"/>
    <w:rsid w:val="0016493B"/>
    <w:rsid w:val="0017341A"/>
    <w:rsid w:val="0017399E"/>
    <w:rsid w:val="00175AAE"/>
    <w:rsid w:val="00193EB7"/>
    <w:rsid w:val="00196AB3"/>
    <w:rsid w:val="001A2D8C"/>
    <w:rsid w:val="001B3FDA"/>
    <w:rsid w:val="001D38AA"/>
    <w:rsid w:val="001E2F32"/>
    <w:rsid w:val="00200DCB"/>
    <w:rsid w:val="00204DD5"/>
    <w:rsid w:val="00211E23"/>
    <w:rsid w:val="00212240"/>
    <w:rsid w:val="002136DF"/>
    <w:rsid w:val="0021587F"/>
    <w:rsid w:val="00221218"/>
    <w:rsid w:val="0023609B"/>
    <w:rsid w:val="00247A1E"/>
    <w:rsid w:val="00257A1B"/>
    <w:rsid w:val="00261947"/>
    <w:rsid w:val="002752D3"/>
    <w:rsid w:val="00275F64"/>
    <w:rsid w:val="00282B79"/>
    <w:rsid w:val="00290122"/>
    <w:rsid w:val="002971CE"/>
    <w:rsid w:val="002A35EE"/>
    <w:rsid w:val="002C793E"/>
    <w:rsid w:val="002D2905"/>
    <w:rsid w:val="002E4CD1"/>
    <w:rsid w:val="002F0423"/>
    <w:rsid w:val="002F39A2"/>
    <w:rsid w:val="00304A08"/>
    <w:rsid w:val="00304BFF"/>
    <w:rsid w:val="0031227D"/>
    <w:rsid w:val="0031237B"/>
    <w:rsid w:val="00315826"/>
    <w:rsid w:val="00326735"/>
    <w:rsid w:val="003333D1"/>
    <w:rsid w:val="00333F49"/>
    <w:rsid w:val="00340296"/>
    <w:rsid w:val="00345B9C"/>
    <w:rsid w:val="00355E38"/>
    <w:rsid w:val="00377F49"/>
    <w:rsid w:val="003826E2"/>
    <w:rsid w:val="00386E57"/>
    <w:rsid w:val="0039796F"/>
    <w:rsid w:val="003A4A74"/>
    <w:rsid w:val="003B3112"/>
    <w:rsid w:val="003B6B57"/>
    <w:rsid w:val="003B7D5F"/>
    <w:rsid w:val="003C6D11"/>
    <w:rsid w:val="003D3789"/>
    <w:rsid w:val="003D4AFB"/>
    <w:rsid w:val="003F09B6"/>
    <w:rsid w:val="003F4DF1"/>
    <w:rsid w:val="004027C0"/>
    <w:rsid w:val="00404CD2"/>
    <w:rsid w:val="00416D4C"/>
    <w:rsid w:val="00431ECA"/>
    <w:rsid w:val="00442119"/>
    <w:rsid w:val="00453F22"/>
    <w:rsid w:val="004627C4"/>
    <w:rsid w:val="00464A7D"/>
    <w:rsid w:val="00465266"/>
    <w:rsid w:val="00473120"/>
    <w:rsid w:val="004833AA"/>
    <w:rsid w:val="00496E6E"/>
    <w:rsid w:val="004A5ED8"/>
    <w:rsid w:val="004D3414"/>
    <w:rsid w:val="004D71E2"/>
    <w:rsid w:val="00503B82"/>
    <w:rsid w:val="00512105"/>
    <w:rsid w:val="00516612"/>
    <w:rsid w:val="005255AF"/>
    <w:rsid w:val="00526482"/>
    <w:rsid w:val="005326E4"/>
    <w:rsid w:val="00536E3F"/>
    <w:rsid w:val="005423A7"/>
    <w:rsid w:val="00546508"/>
    <w:rsid w:val="00573BA6"/>
    <w:rsid w:val="0057471C"/>
    <w:rsid w:val="00580688"/>
    <w:rsid w:val="0058112B"/>
    <w:rsid w:val="0058713B"/>
    <w:rsid w:val="00593A70"/>
    <w:rsid w:val="00594B5D"/>
    <w:rsid w:val="00595042"/>
    <w:rsid w:val="005969A8"/>
    <w:rsid w:val="005B13CB"/>
    <w:rsid w:val="005B39FE"/>
    <w:rsid w:val="005B5369"/>
    <w:rsid w:val="005D0504"/>
    <w:rsid w:val="005D1CFF"/>
    <w:rsid w:val="005D493B"/>
    <w:rsid w:val="005D6153"/>
    <w:rsid w:val="005E7974"/>
    <w:rsid w:val="005F1B06"/>
    <w:rsid w:val="005F560C"/>
    <w:rsid w:val="006122E9"/>
    <w:rsid w:val="0061714C"/>
    <w:rsid w:val="00624C4D"/>
    <w:rsid w:val="00627EA5"/>
    <w:rsid w:val="00636347"/>
    <w:rsid w:val="00643560"/>
    <w:rsid w:val="00644A63"/>
    <w:rsid w:val="00654962"/>
    <w:rsid w:val="00671D30"/>
    <w:rsid w:val="00684F16"/>
    <w:rsid w:val="00687430"/>
    <w:rsid w:val="006943A5"/>
    <w:rsid w:val="00695DC7"/>
    <w:rsid w:val="006972D4"/>
    <w:rsid w:val="006A67C2"/>
    <w:rsid w:val="006A7A38"/>
    <w:rsid w:val="006B4319"/>
    <w:rsid w:val="006C45C9"/>
    <w:rsid w:val="006E4DB8"/>
    <w:rsid w:val="006E5AC2"/>
    <w:rsid w:val="006F477B"/>
    <w:rsid w:val="00701CC4"/>
    <w:rsid w:val="0070293F"/>
    <w:rsid w:val="00702986"/>
    <w:rsid w:val="00704740"/>
    <w:rsid w:val="00711ECE"/>
    <w:rsid w:val="007123BA"/>
    <w:rsid w:val="00716DDA"/>
    <w:rsid w:val="007215E6"/>
    <w:rsid w:val="007253D8"/>
    <w:rsid w:val="0073727F"/>
    <w:rsid w:val="00744391"/>
    <w:rsid w:val="00752BA7"/>
    <w:rsid w:val="007572C0"/>
    <w:rsid w:val="007815E4"/>
    <w:rsid w:val="007854DC"/>
    <w:rsid w:val="007860DF"/>
    <w:rsid w:val="007954FD"/>
    <w:rsid w:val="0079693F"/>
    <w:rsid w:val="007971E0"/>
    <w:rsid w:val="007A2724"/>
    <w:rsid w:val="007A71FE"/>
    <w:rsid w:val="007A7B12"/>
    <w:rsid w:val="007B4B27"/>
    <w:rsid w:val="007C4EEA"/>
    <w:rsid w:val="007C5DAD"/>
    <w:rsid w:val="007D6298"/>
    <w:rsid w:val="007D7D1D"/>
    <w:rsid w:val="007F1DA4"/>
    <w:rsid w:val="00817B7B"/>
    <w:rsid w:val="00823582"/>
    <w:rsid w:val="00825FE1"/>
    <w:rsid w:val="008322EC"/>
    <w:rsid w:val="00835617"/>
    <w:rsid w:val="00840346"/>
    <w:rsid w:val="008466F9"/>
    <w:rsid w:val="0086196F"/>
    <w:rsid w:val="008633A2"/>
    <w:rsid w:val="00882E11"/>
    <w:rsid w:val="00885F5E"/>
    <w:rsid w:val="00890A49"/>
    <w:rsid w:val="00895C59"/>
    <w:rsid w:val="00896F4E"/>
    <w:rsid w:val="008A2E54"/>
    <w:rsid w:val="008C00AA"/>
    <w:rsid w:val="008D29AC"/>
    <w:rsid w:val="008D2C54"/>
    <w:rsid w:val="008D7B7B"/>
    <w:rsid w:val="008E4A56"/>
    <w:rsid w:val="008F114A"/>
    <w:rsid w:val="008F3CE0"/>
    <w:rsid w:val="008F4FFE"/>
    <w:rsid w:val="008F66CC"/>
    <w:rsid w:val="0092464E"/>
    <w:rsid w:val="00933AD4"/>
    <w:rsid w:val="00944FD7"/>
    <w:rsid w:val="00952F3F"/>
    <w:rsid w:val="00952FE0"/>
    <w:rsid w:val="009539A2"/>
    <w:rsid w:val="009607B1"/>
    <w:rsid w:val="00961963"/>
    <w:rsid w:val="00967F65"/>
    <w:rsid w:val="0097646D"/>
    <w:rsid w:val="009804C1"/>
    <w:rsid w:val="0098217D"/>
    <w:rsid w:val="009973C0"/>
    <w:rsid w:val="009A2F3F"/>
    <w:rsid w:val="009A4DE5"/>
    <w:rsid w:val="009B419F"/>
    <w:rsid w:val="009B4E85"/>
    <w:rsid w:val="009B642E"/>
    <w:rsid w:val="009B7DAD"/>
    <w:rsid w:val="009C2DCA"/>
    <w:rsid w:val="009D1609"/>
    <w:rsid w:val="009D4677"/>
    <w:rsid w:val="009D4C80"/>
    <w:rsid w:val="009D79D1"/>
    <w:rsid w:val="009E579D"/>
    <w:rsid w:val="00A06099"/>
    <w:rsid w:val="00A129BD"/>
    <w:rsid w:val="00A13D54"/>
    <w:rsid w:val="00A21826"/>
    <w:rsid w:val="00A33643"/>
    <w:rsid w:val="00A41C3D"/>
    <w:rsid w:val="00A45489"/>
    <w:rsid w:val="00A45686"/>
    <w:rsid w:val="00A6623E"/>
    <w:rsid w:val="00A801E1"/>
    <w:rsid w:val="00A83E0B"/>
    <w:rsid w:val="00A90E4F"/>
    <w:rsid w:val="00AA0131"/>
    <w:rsid w:val="00AA048A"/>
    <w:rsid w:val="00AE1698"/>
    <w:rsid w:val="00AE1C72"/>
    <w:rsid w:val="00AF6A4E"/>
    <w:rsid w:val="00B07A56"/>
    <w:rsid w:val="00B109DC"/>
    <w:rsid w:val="00B11A19"/>
    <w:rsid w:val="00B14B24"/>
    <w:rsid w:val="00B152A6"/>
    <w:rsid w:val="00B1643D"/>
    <w:rsid w:val="00B169C3"/>
    <w:rsid w:val="00B22A5D"/>
    <w:rsid w:val="00B432D9"/>
    <w:rsid w:val="00B43558"/>
    <w:rsid w:val="00B521E3"/>
    <w:rsid w:val="00B54CBD"/>
    <w:rsid w:val="00B62256"/>
    <w:rsid w:val="00B63E23"/>
    <w:rsid w:val="00B64D30"/>
    <w:rsid w:val="00B6641D"/>
    <w:rsid w:val="00B66732"/>
    <w:rsid w:val="00B676C3"/>
    <w:rsid w:val="00B77720"/>
    <w:rsid w:val="00BA0E53"/>
    <w:rsid w:val="00BA605B"/>
    <w:rsid w:val="00BA6077"/>
    <w:rsid w:val="00BB1146"/>
    <w:rsid w:val="00BC301B"/>
    <w:rsid w:val="00BD0FB8"/>
    <w:rsid w:val="00BE51BE"/>
    <w:rsid w:val="00BE5E1C"/>
    <w:rsid w:val="00BF30B0"/>
    <w:rsid w:val="00BF3862"/>
    <w:rsid w:val="00BF7799"/>
    <w:rsid w:val="00C06F70"/>
    <w:rsid w:val="00C11318"/>
    <w:rsid w:val="00C171FE"/>
    <w:rsid w:val="00C24AE5"/>
    <w:rsid w:val="00C4351C"/>
    <w:rsid w:val="00C47992"/>
    <w:rsid w:val="00C53D87"/>
    <w:rsid w:val="00C574B6"/>
    <w:rsid w:val="00C62BF7"/>
    <w:rsid w:val="00C7044D"/>
    <w:rsid w:val="00C90E52"/>
    <w:rsid w:val="00C91D5E"/>
    <w:rsid w:val="00CB1418"/>
    <w:rsid w:val="00CC5650"/>
    <w:rsid w:val="00CC5A46"/>
    <w:rsid w:val="00CC6C57"/>
    <w:rsid w:val="00CD0056"/>
    <w:rsid w:val="00CD4DDD"/>
    <w:rsid w:val="00CE2EFF"/>
    <w:rsid w:val="00D007BC"/>
    <w:rsid w:val="00D00967"/>
    <w:rsid w:val="00D0418C"/>
    <w:rsid w:val="00D041F2"/>
    <w:rsid w:val="00D10243"/>
    <w:rsid w:val="00D10587"/>
    <w:rsid w:val="00D11BF6"/>
    <w:rsid w:val="00D23354"/>
    <w:rsid w:val="00D33B46"/>
    <w:rsid w:val="00D33BDD"/>
    <w:rsid w:val="00D42FE4"/>
    <w:rsid w:val="00D4701F"/>
    <w:rsid w:val="00D70EB9"/>
    <w:rsid w:val="00D71F96"/>
    <w:rsid w:val="00D743EB"/>
    <w:rsid w:val="00D759DB"/>
    <w:rsid w:val="00D85EDF"/>
    <w:rsid w:val="00D87852"/>
    <w:rsid w:val="00D919FD"/>
    <w:rsid w:val="00D91D93"/>
    <w:rsid w:val="00DC45A5"/>
    <w:rsid w:val="00DD6321"/>
    <w:rsid w:val="00DE42CD"/>
    <w:rsid w:val="00DF1FF2"/>
    <w:rsid w:val="00DF245A"/>
    <w:rsid w:val="00DF5666"/>
    <w:rsid w:val="00E220C4"/>
    <w:rsid w:val="00E2400C"/>
    <w:rsid w:val="00E246E7"/>
    <w:rsid w:val="00E31CEA"/>
    <w:rsid w:val="00E34C3B"/>
    <w:rsid w:val="00E36676"/>
    <w:rsid w:val="00E467DB"/>
    <w:rsid w:val="00E55E56"/>
    <w:rsid w:val="00E64626"/>
    <w:rsid w:val="00E7074C"/>
    <w:rsid w:val="00E94E26"/>
    <w:rsid w:val="00E9660A"/>
    <w:rsid w:val="00EA7F36"/>
    <w:rsid w:val="00EB3A05"/>
    <w:rsid w:val="00EC0EC3"/>
    <w:rsid w:val="00EC1421"/>
    <w:rsid w:val="00EC5B34"/>
    <w:rsid w:val="00ED142D"/>
    <w:rsid w:val="00EE2363"/>
    <w:rsid w:val="00F036F9"/>
    <w:rsid w:val="00F07F8B"/>
    <w:rsid w:val="00F30A02"/>
    <w:rsid w:val="00F5243E"/>
    <w:rsid w:val="00F664A8"/>
    <w:rsid w:val="00FA38DC"/>
    <w:rsid w:val="00FB0492"/>
    <w:rsid w:val="00FB2A79"/>
    <w:rsid w:val="00FC0758"/>
    <w:rsid w:val="00FC1891"/>
    <w:rsid w:val="00FC2BAB"/>
    <w:rsid w:val="00FE5B6C"/>
    <w:rsid w:val="00FF4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4C"/>
    <w:pPr>
      <w:jc w:val="both"/>
    </w:pPr>
    <w:rPr>
      <w:rFonts w:ascii="Times New Roman" w:eastAsia="Times New Roman" w:hAnsi="Times New Roman"/>
      <w:sz w:val="24"/>
      <w:lang w:eastAsia="fr-FR"/>
    </w:rPr>
  </w:style>
  <w:style w:type="paragraph" w:styleId="Heading1">
    <w:name w:val="heading 1"/>
    <w:basedOn w:val="Normal"/>
    <w:next w:val="Normal"/>
    <w:link w:val="Heading1Char"/>
    <w:uiPriority w:val="9"/>
    <w:qFormat/>
    <w:rsid w:val="00CB1418"/>
    <w:pPr>
      <w:keepNext/>
      <w:spacing w:before="240" w:after="60"/>
      <w:outlineLvl w:val="0"/>
    </w:pPr>
    <w:rPr>
      <w:rFonts w:ascii="Cambria" w:hAnsi="Cambria"/>
      <w:b/>
      <w:bCs/>
      <w:kern w:val="32"/>
      <w:sz w:val="32"/>
      <w:szCs w:val="32"/>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paragraph" w:styleId="Heading5">
    <w:name w:val="heading 5"/>
    <w:basedOn w:val="Normal"/>
    <w:next w:val="Normal"/>
    <w:link w:val="Heading5Char"/>
    <w:uiPriority w:val="9"/>
    <w:unhideWhenUsed/>
    <w:qFormat/>
    <w:rsid w:val="00CB141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CB1418"/>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B152A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5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 w:type="paragraph" w:styleId="NoSpacing">
    <w:name w:val="No Spacing"/>
    <w:link w:val="NoSpacingChar"/>
    <w:uiPriority w:val="1"/>
    <w:qFormat/>
    <w:rsid w:val="002A35EE"/>
    <w:pPr>
      <w:jc w:val="both"/>
    </w:pPr>
    <w:rPr>
      <w:rFonts w:ascii="Times New Roman" w:eastAsia="Times New Roman" w:hAnsi="Times New Roman"/>
      <w:sz w:val="24"/>
      <w:lang w:eastAsia="fr-FR"/>
    </w:rPr>
  </w:style>
  <w:style w:type="character" w:customStyle="1" w:styleId="Heading1Char">
    <w:name w:val="Heading 1 Char"/>
    <w:basedOn w:val="DefaultParagraphFont"/>
    <w:link w:val="Heading1"/>
    <w:uiPriority w:val="9"/>
    <w:rsid w:val="00CB1418"/>
    <w:rPr>
      <w:rFonts w:ascii="Cambria" w:eastAsia="Times New Roman" w:hAnsi="Cambria" w:cs="Times New Roman"/>
      <w:b/>
      <w:bCs/>
      <w:kern w:val="32"/>
      <w:sz w:val="32"/>
      <w:szCs w:val="32"/>
      <w:lang w:eastAsia="fr-FR"/>
    </w:rPr>
  </w:style>
  <w:style w:type="character" w:customStyle="1" w:styleId="Heading5Char">
    <w:name w:val="Heading 5 Char"/>
    <w:basedOn w:val="DefaultParagraphFont"/>
    <w:link w:val="Heading5"/>
    <w:uiPriority w:val="9"/>
    <w:rsid w:val="00CB1418"/>
    <w:rPr>
      <w:rFonts w:ascii="Calibri" w:eastAsia="Times New Roman" w:hAnsi="Calibri" w:cs="Times New Roman"/>
      <w:b/>
      <w:bCs/>
      <w:i/>
      <w:iCs/>
      <w:sz w:val="26"/>
      <w:szCs w:val="26"/>
      <w:lang w:eastAsia="fr-FR"/>
    </w:rPr>
  </w:style>
  <w:style w:type="character" w:customStyle="1" w:styleId="Heading6Char">
    <w:name w:val="Heading 6 Char"/>
    <w:basedOn w:val="DefaultParagraphFont"/>
    <w:link w:val="Heading6"/>
    <w:uiPriority w:val="9"/>
    <w:rsid w:val="00CB1418"/>
    <w:rPr>
      <w:rFonts w:ascii="Calibri" w:eastAsia="Times New Roman" w:hAnsi="Calibri" w:cs="Times New Roman"/>
      <w:b/>
      <w:bCs/>
      <w:sz w:val="22"/>
      <w:szCs w:val="22"/>
      <w:lang w:eastAsia="fr-FR"/>
    </w:rPr>
  </w:style>
  <w:style w:type="paragraph" w:styleId="Caption">
    <w:name w:val="caption"/>
    <w:basedOn w:val="Normal"/>
    <w:next w:val="Normal"/>
    <w:unhideWhenUsed/>
    <w:qFormat/>
    <w:rsid w:val="00CB1418"/>
    <w:pPr>
      <w:jc w:val="left"/>
    </w:pPr>
    <w:rPr>
      <w:rFonts w:ascii="Courier New" w:hAnsi="Courier New"/>
    </w:rPr>
  </w:style>
  <w:style w:type="paragraph" w:customStyle="1" w:styleId="Document1">
    <w:name w:val="Document 1"/>
    <w:rsid w:val="00CB1418"/>
    <w:pPr>
      <w:keepNext/>
      <w:keepLines/>
      <w:tabs>
        <w:tab w:val="left" w:pos="-720"/>
      </w:tabs>
      <w:suppressAutoHyphens/>
    </w:pPr>
    <w:rPr>
      <w:rFonts w:ascii="Courier New" w:eastAsia="Times New Roman" w:hAnsi="Courier New"/>
      <w:lang w:eastAsia="fr-FR"/>
    </w:rPr>
  </w:style>
  <w:style w:type="paragraph" w:customStyle="1" w:styleId="Technical4">
    <w:name w:val="Technical 4"/>
    <w:rsid w:val="00CB1418"/>
    <w:pPr>
      <w:tabs>
        <w:tab w:val="left" w:pos="-720"/>
      </w:tabs>
      <w:suppressAutoHyphens/>
    </w:pPr>
    <w:rPr>
      <w:rFonts w:ascii="Courier" w:eastAsia="Times New Roman" w:hAnsi="Courier"/>
      <w:b/>
      <w:sz w:val="24"/>
    </w:rPr>
  </w:style>
  <w:style w:type="character" w:customStyle="1" w:styleId="Heading9Char">
    <w:name w:val="Heading 9 Char"/>
    <w:basedOn w:val="DefaultParagraphFont"/>
    <w:link w:val="Heading9"/>
    <w:uiPriority w:val="9"/>
    <w:semiHidden/>
    <w:rsid w:val="00B152A6"/>
    <w:rPr>
      <w:rFonts w:ascii="Cambria" w:eastAsia="Times New Roman" w:hAnsi="Cambria" w:cs="Times New Roman"/>
      <w:sz w:val="22"/>
      <w:szCs w:val="22"/>
      <w:lang w:eastAsia="fr-FR"/>
    </w:rPr>
  </w:style>
  <w:style w:type="paragraph" w:styleId="DocumentMap">
    <w:name w:val="Document Map"/>
    <w:basedOn w:val="Normal"/>
    <w:link w:val="DocumentMapChar"/>
    <w:uiPriority w:val="99"/>
    <w:semiHidden/>
    <w:unhideWhenUsed/>
    <w:rsid w:val="00127683"/>
    <w:rPr>
      <w:rFonts w:ascii="Tahoma" w:hAnsi="Tahoma" w:cs="Tahoma"/>
      <w:sz w:val="16"/>
      <w:szCs w:val="16"/>
    </w:rPr>
  </w:style>
  <w:style w:type="character" w:customStyle="1" w:styleId="DocumentMapChar">
    <w:name w:val="Document Map Char"/>
    <w:basedOn w:val="DefaultParagraphFont"/>
    <w:link w:val="DocumentMap"/>
    <w:uiPriority w:val="99"/>
    <w:semiHidden/>
    <w:rsid w:val="00127683"/>
    <w:rPr>
      <w:rFonts w:ascii="Tahoma" w:eastAsia="Times New Roman" w:hAnsi="Tahoma" w:cs="Tahoma"/>
      <w:sz w:val="16"/>
      <w:szCs w:val="16"/>
      <w:lang w:val="en-US" w:eastAsia="fr-FR"/>
    </w:rPr>
  </w:style>
  <w:style w:type="table" w:styleId="MediumShading1-Accent2">
    <w:name w:val="Medium Shading 1 Accent 2"/>
    <w:basedOn w:val="TableNormal"/>
    <w:uiPriority w:val="63"/>
    <w:rsid w:val="0058068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58068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link w:val="NoSpacing"/>
    <w:uiPriority w:val="1"/>
    <w:rsid w:val="00404CD2"/>
    <w:rPr>
      <w:rFonts w:ascii="Times New Roman" w:eastAsia="Times New Roman" w:hAnsi="Times New Roman"/>
      <w:sz w:val="24"/>
      <w:lang w:val="en-US" w:eastAsia="fr-FR" w:bidi="ar-SA"/>
    </w:rPr>
  </w:style>
  <w:style w:type="paragraph" w:customStyle="1" w:styleId="Default">
    <w:name w:val="Default"/>
    <w:rsid w:val="00A45686"/>
    <w:pPr>
      <w:autoSpaceDE w:val="0"/>
      <w:autoSpaceDN w:val="0"/>
      <w:adjustRightInd w:val="0"/>
    </w:pPr>
    <w:rPr>
      <w:rFonts w:ascii="Malgun Gothic" w:eastAsia="Malgun Gothic" w:cs="Malgun Gothic"/>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57814444">
      <w:bodyDiv w:val="1"/>
      <w:marLeft w:val="0"/>
      <w:marRight w:val="0"/>
      <w:marTop w:val="0"/>
      <w:marBottom w:val="0"/>
      <w:divBdr>
        <w:top w:val="none" w:sz="0" w:space="0" w:color="auto"/>
        <w:left w:val="none" w:sz="0" w:space="0" w:color="auto"/>
        <w:bottom w:val="none" w:sz="0" w:space="0" w:color="auto"/>
        <w:right w:val="none" w:sz="0" w:space="0" w:color="auto"/>
      </w:divBdr>
    </w:div>
    <w:div w:id="16926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pd@mof.gov.b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urism.gov.b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file:///C:\Users\chenchotshering\Desktop\Logo%20Final.jpg%20-%20Google%20Drive_files\AwdC6W_ea4IrriMNYguic5OSOosS9zAZZNDki3OpyA8EGkGFpz39ANG_8_ACln2esaRpLhG-_srGZQpJ6o13t5d4UjMxpwN-=w1342-h54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5B46-BE18-48CC-9FA3-4243D919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Links>
    <vt:vector size="12" baseType="variant">
      <vt:variant>
        <vt:i4>5636134</vt:i4>
      </vt:variant>
      <vt:variant>
        <vt:i4>0</vt:i4>
      </vt:variant>
      <vt:variant>
        <vt:i4>0</vt:i4>
      </vt:variant>
      <vt:variant>
        <vt:i4>5</vt:i4>
      </vt:variant>
      <vt:variant>
        <vt:lpwstr>mailto:pppd@mof.gov.bt</vt:lpwstr>
      </vt:variant>
      <vt:variant>
        <vt:lpwstr/>
      </vt:variant>
      <vt:variant>
        <vt:i4>5636123</vt:i4>
      </vt:variant>
      <vt:variant>
        <vt:i4>-1</vt:i4>
      </vt:variant>
      <vt:variant>
        <vt:i4>1038</vt:i4>
      </vt:variant>
      <vt:variant>
        <vt:i4>1</vt:i4>
      </vt:variant>
      <vt:variant>
        <vt:lpwstr>C:\Users\chenchotshering\Desktop\Logo Final.jpg - Google Drive_files\AwdC6W_ea4IrriMNYguic5OSOosS9zAZZNDki3OpyA8EGkGFpz39ANG_8_ACln2esaRpLhG-_srGZQpJ6o13t5d4UjMxpwN-=w1342-h547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Raju_Gurung</cp:lastModifiedBy>
  <cp:revision>6</cp:revision>
  <cp:lastPrinted>2014-10-21T03:09:00Z</cp:lastPrinted>
  <dcterms:created xsi:type="dcterms:W3CDTF">2018-05-17T06:20:00Z</dcterms:created>
  <dcterms:modified xsi:type="dcterms:W3CDTF">2018-05-17T07:03:00Z</dcterms:modified>
</cp:coreProperties>
</file>